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640bac11b51d4623"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4C3" w:rsidRPr="00E376F8" w:rsidRDefault="00E264C3" w:rsidP="001504C1">
      <w:pPr>
        <w:spacing w:line="276" w:lineRule="auto"/>
        <w:jc w:val="right"/>
        <w:rPr>
          <w:rFonts w:ascii="Arial" w:hAnsi="Arial" w:cs="Arial"/>
          <w:b/>
          <w:sz w:val="22"/>
          <w:szCs w:val="22"/>
        </w:rPr>
      </w:pPr>
      <w:r w:rsidRPr="00E376F8">
        <w:rPr>
          <w:rFonts w:ascii="Arial" w:hAnsi="Arial" w:cs="Arial"/>
          <w:b/>
          <w:sz w:val="22"/>
          <w:szCs w:val="22"/>
        </w:rPr>
        <w:t>ΑΝΑΡΤΗΤΕΑ ΣΤΟ ΔΙΑΔΙΚΤΥΟ</w:t>
      </w:r>
    </w:p>
    <w:p w:rsidR="00E264C3" w:rsidRPr="00E376F8" w:rsidRDefault="00E264C3" w:rsidP="001504C1">
      <w:pPr>
        <w:spacing w:line="276" w:lineRule="auto"/>
        <w:jc w:val="right"/>
        <w:rPr>
          <w:rFonts w:ascii="Arial" w:hAnsi="Arial" w:cs="Arial"/>
          <w:b/>
          <w:sz w:val="22"/>
          <w:szCs w:val="22"/>
        </w:rPr>
      </w:pPr>
      <w:r w:rsidRPr="00E376F8">
        <w:rPr>
          <w:rFonts w:ascii="Arial" w:hAnsi="Arial" w:cs="Arial"/>
          <w:b/>
          <w:sz w:val="22"/>
          <w:szCs w:val="22"/>
        </w:rPr>
        <w:t xml:space="preserve">                                                                               ΕΙΔΟΣ ΠΡΑΞΗΣ: ΛΟΙΠΕΣ ΔΙΟΙΚΗΤΙΚΕΣ ΠΡΑΞΕΙΣ</w:t>
      </w:r>
    </w:p>
    <w:p w:rsidR="00E264C3" w:rsidRPr="00E376F8" w:rsidRDefault="00E264C3" w:rsidP="001504C1">
      <w:pPr>
        <w:spacing w:line="276" w:lineRule="auto"/>
        <w:jc w:val="right"/>
        <w:rPr>
          <w:rFonts w:ascii="Arial" w:hAnsi="Arial" w:cs="Arial"/>
          <w:b/>
          <w:sz w:val="22"/>
          <w:szCs w:val="22"/>
        </w:rPr>
      </w:pPr>
      <w:r w:rsidRPr="00E376F8">
        <w:rPr>
          <w:rFonts w:ascii="Arial" w:hAnsi="Arial" w:cs="Arial"/>
          <w:b/>
          <w:sz w:val="22"/>
          <w:szCs w:val="22"/>
        </w:rPr>
        <w:t xml:space="preserve">                                                                               ΘΕΜΑΤΙΚΗ ΕΝΟΤΗΤΑ: ΑΠΑΣΧΟΛΗΣΗ ΕΡΓΑΣΙΑ</w:t>
      </w:r>
    </w:p>
    <w:p w:rsidR="00E264C3" w:rsidRPr="00E376F8" w:rsidRDefault="00E264C3" w:rsidP="001504C1">
      <w:pPr>
        <w:spacing w:line="276" w:lineRule="auto"/>
        <w:jc w:val="both"/>
        <w:rPr>
          <w:rFonts w:ascii="Arial" w:hAnsi="Arial" w:cs="Arial"/>
          <w:b/>
          <w:sz w:val="22"/>
          <w:szCs w:val="22"/>
        </w:rPr>
      </w:pPr>
    </w:p>
    <w:p w:rsidR="00E264C3" w:rsidRPr="00E376F8" w:rsidRDefault="00E264C3" w:rsidP="001504C1">
      <w:pPr>
        <w:spacing w:line="276" w:lineRule="auto"/>
        <w:jc w:val="both"/>
        <w:rPr>
          <w:rFonts w:ascii="Arial" w:hAnsi="Arial" w:cs="Arial"/>
          <w:b/>
          <w:sz w:val="22"/>
          <w:szCs w:val="22"/>
        </w:rPr>
      </w:pPr>
      <w:r w:rsidRPr="00E376F8">
        <w:rPr>
          <w:rFonts w:ascii="Arial" w:hAnsi="Arial" w:cs="Arial"/>
          <w:b/>
          <w:sz w:val="22"/>
          <w:szCs w:val="22"/>
        </w:rPr>
        <w:t>ΔΗΜΟΣ ΛΑΜΙΕΩΝ</w:t>
      </w:r>
    </w:p>
    <w:p w:rsidR="00E264C3" w:rsidRPr="00E376F8" w:rsidRDefault="00E264C3" w:rsidP="001504C1">
      <w:pPr>
        <w:spacing w:line="276" w:lineRule="auto"/>
        <w:jc w:val="both"/>
        <w:rPr>
          <w:rFonts w:ascii="Arial" w:hAnsi="Arial" w:cs="Arial"/>
          <w:b/>
          <w:sz w:val="22"/>
          <w:szCs w:val="22"/>
        </w:rPr>
      </w:pPr>
      <w:r w:rsidRPr="00E376F8">
        <w:rPr>
          <w:rFonts w:ascii="Arial" w:hAnsi="Arial" w:cs="Arial"/>
          <w:b/>
          <w:sz w:val="22"/>
          <w:szCs w:val="22"/>
        </w:rPr>
        <w:t xml:space="preserve">ΔΙΕΥΘΥΝΣΗ ΔΙΟΙΚΗΤΙΚΩΝ ΥΠΗΡΕΣΙΩΝ         </w:t>
      </w:r>
    </w:p>
    <w:p w:rsidR="00E264C3" w:rsidRPr="00E376F8" w:rsidRDefault="00E264C3" w:rsidP="001504C1">
      <w:pPr>
        <w:spacing w:line="276" w:lineRule="auto"/>
        <w:jc w:val="both"/>
        <w:rPr>
          <w:rFonts w:ascii="Arial" w:hAnsi="Arial" w:cs="Arial"/>
          <w:b/>
          <w:sz w:val="22"/>
          <w:szCs w:val="22"/>
        </w:rPr>
      </w:pPr>
      <w:r w:rsidRPr="00E376F8">
        <w:rPr>
          <w:rFonts w:ascii="Arial" w:hAnsi="Arial" w:cs="Arial"/>
          <w:b/>
          <w:sz w:val="22"/>
          <w:szCs w:val="22"/>
        </w:rPr>
        <w:t>ΤΜΗΜΑ ΑΝΘΡΩΠΙΝΟΥ ΔΥΝΑΜΙΚΟΥ</w:t>
      </w:r>
    </w:p>
    <w:p w:rsidR="00E264C3" w:rsidRPr="00E376F8" w:rsidRDefault="00E264C3" w:rsidP="001504C1">
      <w:pPr>
        <w:spacing w:line="276" w:lineRule="auto"/>
        <w:rPr>
          <w:rFonts w:ascii="Arial" w:hAnsi="Arial" w:cs="Arial"/>
          <w:b/>
          <w:sz w:val="22"/>
          <w:szCs w:val="22"/>
        </w:rPr>
      </w:pPr>
    </w:p>
    <w:p w:rsidR="00E264C3" w:rsidRPr="00E376F8" w:rsidRDefault="00E264C3" w:rsidP="001504C1">
      <w:pPr>
        <w:spacing w:line="276" w:lineRule="auto"/>
        <w:jc w:val="center"/>
        <w:rPr>
          <w:rFonts w:ascii="Arial" w:hAnsi="Arial" w:cs="Arial"/>
          <w:b/>
          <w:sz w:val="22"/>
          <w:szCs w:val="22"/>
        </w:rPr>
      </w:pPr>
      <w:r w:rsidRPr="00E376F8">
        <w:rPr>
          <w:rFonts w:ascii="Arial" w:hAnsi="Arial" w:cs="Arial"/>
          <w:b/>
          <w:sz w:val="22"/>
          <w:szCs w:val="22"/>
        </w:rPr>
        <w:t>Ε Ι Σ Η Γ Η Σ Η   Τ Ο Υ   ΑΝΤΙΔΗΜΑΡΧΟΥ</w:t>
      </w:r>
    </w:p>
    <w:p w:rsidR="00E264C3" w:rsidRPr="00E376F8" w:rsidRDefault="00E264C3" w:rsidP="001504C1">
      <w:pPr>
        <w:spacing w:line="276" w:lineRule="auto"/>
        <w:jc w:val="center"/>
        <w:rPr>
          <w:rFonts w:ascii="Arial" w:hAnsi="Arial" w:cs="Arial"/>
          <w:b/>
          <w:bCs/>
          <w:sz w:val="22"/>
          <w:szCs w:val="22"/>
        </w:rPr>
      </w:pPr>
      <w:r w:rsidRPr="00E376F8">
        <w:rPr>
          <w:rFonts w:ascii="Arial" w:hAnsi="Arial" w:cs="Arial"/>
          <w:b/>
          <w:bCs/>
          <w:sz w:val="22"/>
          <w:szCs w:val="22"/>
        </w:rPr>
        <w:t>Π ρ ο ς</w:t>
      </w:r>
    </w:p>
    <w:p w:rsidR="00E264C3" w:rsidRPr="00E376F8" w:rsidRDefault="00E264C3" w:rsidP="001504C1">
      <w:pPr>
        <w:spacing w:line="276" w:lineRule="auto"/>
        <w:jc w:val="center"/>
        <w:rPr>
          <w:rFonts w:ascii="Arial" w:hAnsi="Arial" w:cs="Arial"/>
          <w:b/>
          <w:sz w:val="22"/>
          <w:szCs w:val="22"/>
        </w:rPr>
      </w:pPr>
      <w:r w:rsidRPr="00E376F8">
        <w:rPr>
          <w:rFonts w:ascii="Arial" w:hAnsi="Arial" w:cs="Arial"/>
          <w:b/>
          <w:sz w:val="22"/>
          <w:szCs w:val="22"/>
        </w:rPr>
        <w:t xml:space="preserve">Την Οικονομική Επιτροπή Δήμου </w:t>
      </w:r>
      <w:proofErr w:type="spellStart"/>
      <w:r w:rsidRPr="00E376F8">
        <w:rPr>
          <w:rFonts w:ascii="Arial" w:hAnsi="Arial" w:cs="Arial"/>
          <w:b/>
          <w:sz w:val="22"/>
          <w:szCs w:val="22"/>
        </w:rPr>
        <w:t>Λαμιέων</w:t>
      </w:r>
      <w:proofErr w:type="spellEnd"/>
    </w:p>
    <w:p w:rsidR="00E264C3" w:rsidRPr="00E376F8" w:rsidRDefault="00E264C3" w:rsidP="001504C1">
      <w:pPr>
        <w:spacing w:line="276" w:lineRule="auto"/>
        <w:jc w:val="center"/>
        <w:rPr>
          <w:rFonts w:ascii="Arial" w:hAnsi="Arial" w:cs="Arial"/>
          <w:b/>
          <w:bCs/>
          <w:sz w:val="22"/>
          <w:szCs w:val="22"/>
          <w:u w:val="single"/>
        </w:rPr>
      </w:pPr>
    </w:p>
    <w:p w:rsidR="00E264C3" w:rsidRPr="00E376F8" w:rsidRDefault="00E264C3" w:rsidP="001504C1">
      <w:pPr>
        <w:spacing w:line="276" w:lineRule="auto"/>
        <w:jc w:val="center"/>
        <w:rPr>
          <w:rFonts w:ascii="Arial" w:hAnsi="Arial" w:cs="Arial"/>
          <w:b/>
          <w:bCs/>
          <w:sz w:val="22"/>
          <w:szCs w:val="22"/>
          <w:u w:val="single"/>
        </w:rPr>
      </w:pPr>
    </w:p>
    <w:p w:rsidR="00E82380" w:rsidRPr="00E376F8" w:rsidRDefault="00E264C3" w:rsidP="001504C1">
      <w:pPr>
        <w:tabs>
          <w:tab w:val="left" w:pos="0"/>
        </w:tabs>
        <w:spacing w:line="276" w:lineRule="auto"/>
        <w:jc w:val="both"/>
        <w:rPr>
          <w:rFonts w:ascii="Arial" w:hAnsi="Arial" w:cs="Arial"/>
          <w:b/>
          <w:sz w:val="22"/>
          <w:szCs w:val="22"/>
        </w:rPr>
      </w:pPr>
      <w:r w:rsidRPr="00E376F8">
        <w:rPr>
          <w:rFonts w:ascii="Arial" w:hAnsi="Arial" w:cs="Arial"/>
          <w:b/>
          <w:sz w:val="22"/>
          <w:szCs w:val="22"/>
        </w:rPr>
        <w:t xml:space="preserve">ΘΕΜΑ: Καθορισμός αριθμού μαθητευομένων </w:t>
      </w:r>
      <w:proofErr w:type="spellStart"/>
      <w:r w:rsidRPr="00E376F8">
        <w:rPr>
          <w:rFonts w:ascii="Arial" w:hAnsi="Arial" w:cs="Arial"/>
          <w:b/>
          <w:sz w:val="22"/>
          <w:szCs w:val="22"/>
        </w:rPr>
        <w:t>μεταλυκειακού</w:t>
      </w:r>
      <w:proofErr w:type="spellEnd"/>
      <w:r w:rsidRPr="00E376F8">
        <w:rPr>
          <w:rFonts w:ascii="Arial" w:hAnsi="Arial" w:cs="Arial"/>
          <w:b/>
          <w:sz w:val="22"/>
          <w:szCs w:val="22"/>
        </w:rPr>
        <w:t xml:space="preserve"> έτους – Τάξη μαθητείας ΕΠΑ</w:t>
      </w:r>
      <w:r w:rsidR="008844CA" w:rsidRPr="00E376F8">
        <w:rPr>
          <w:rFonts w:ascii="Arial" w:hAnsi="Arial" w:cs="Arial"/>
          <w:b/>
          <w:sz w:val="22"/>
          <w:szCs w:val="22"/>
        </w:rPr>
        <w:t>.</w:t>
      </w:r>
      <w:r w:rsidRPr="00E376F8">
        <w:rPr>
          <w:rFonts w:ascii="Arial" w:hAnsi="Arial" w:cs="Arial"/>
          <w:b/>
          <w:sz w:val="22"/>
          <w:szCs w:val="22"/>
        </w:rPr>
        <w:t xml:space="preserve">Λ για απασχόληση στο Δήμο </w:t>
      </w:r>
      <w:proofErr w:type="spellStart"/>
      <w:r w:rsidRPr="00E376F8">
        <w:rPr>
          <w:rFonts w:ascii="Arial" w:hAnsi="Arial" w:cs="Arial"/>
          <w:b/>
          <w:sz w:val="22"/>
          <w:szCs w:val="22"/>
        </w:rPr>
        <w:t>Λαμιέων</w:t>
      </w:r>
      <w:proofErr w:type="spellEnd"/>
      <w:r w:rsidRPr="00E376F8">
        <w:rPr>
          <w:rFonts w:ascii="Arial" w:hAnsi="Arial" w:cs="Arial"/>
          <w:b/>
          <w:sz w:val="22"/>
          <w:szCs w:val="22"/>
        </w:rPr>
        <w:t xml:space="preserve"> κατά την περίοδο 2022-2023.</w:t>
      </w:r>
    </w:p>
    <w:p w:rsidR="00E264C3" w:rsidRPr="00E376F8" w:rsidRDefault="00E264C3" w:rsidP="001504C1">
      <w:pPr>
        <w:tabs>
          <w:tab w:val="left" w:pos="0"/>
        </w:tabs>
        <w:spacing w:line="276" w:lineRule="auto"/>
        <w:jc w:val="both"/>
        <w:rPr>
          <w:rFonts w:ascii="Arial" w:hAnsi="Arial" w:cs="Arial"/>
          <w:sz w:val="22"/>
          <w:szCs w:val="22"/>
        </w:rPr>
      </w:pPr>
    </w:p>
    <w:p w:rsidR="008844CA" w:rsidRPr="00645DB6" w:rsidRDefault="008844CA" w:rsidP="00645DB6">
      <w:pPr>
        <w:spacing w:line="276" w:lineRule="auto"/>
        <w:ind w:firstLine="720"/>
        <w:jc w:val="both"/>
        <w:rPr>
          <w:rFonts w:ascii="Arial" w:hAnsi="Arial" w:cs="Arial"/>
          <w:sz w:val="22"/>
          <w:szCs w:val="22"/>
        </w:rPr>
      </w:pPr>
      <w:r w:rsidRPr="00645DB6">
        <w:rPr>
          <w:rFonts w:ascii="Arial" w:hAnsi="Arial" w:cs="Arial"/>
          <w:sz w:val="22"/>
          <w:szCs w:val="22"/>
        </w:rPr>
        <w:t xml:space="preserve">Κατά την περίοδο 2022-2023 το Υπουργείο Παιδείας και Θρησκευμάτων θα εφαρμόσει πρόγραμμα μαθητείας για τους μαθητευομένους </w:t>
      </w:r>
      <w:proofErr w:type="spellStart"/>
      <w:r w:rsidRPr="00645DB6">
        <w:rPr>
          <w:rFonts w:ascii="Arial" w:hAnsi="Arial" w:cs="Arial"/>
          <w:sz w:val="22"/>
          <w:szCs w:val="22"/>
        </w:rPr>
        <w:t>Μεταλυκειακού</w:t>
      </w:r>
      <w:proofErr w:type="spellEnd"/>
      <w:r w:rsidRPr="00645DB6">
        <w:rPr>
          <w:rFonts w:ascii="Arial" w:hAnsi="Arial" w:cs="Arial"/>
          <w:sz w:val="22"/>
          <w:szCs w:val="22"/>
        </w:rPr>
        <w:t xml:space="preserve"> έτους – Τάξη Μαθητείας αποφοίτων Επαγγελματικών Λυκείων (ΕΠΑ.Λ.) </w:t>
      </w:r>
    </w:p>
    <w:p w:rsidR="000768F4" w:rsidRPr="00645DB6" w:rsidRDefault="000768F4" w:rsidP="00645DB6">
      <w:pPr>
        <w:spacing w:line="276" w:lineRule="auto"/>
        <w:ind w:firstLine="720"/>
        <w:jc w:val="both"/>
        <w:rPr>
          <w:rFonts w:ascii="Arial" w:hAnsi="Arial" w:cs="Arial"/>
          <w:sz w:val="22"/>
          <w:szCs w:val="22"/>
        </w:rPr>
      </w:pPr>
      <w:r w:rsidRPr="00645DB6">
        <w:rPr>
          <w:rFonts w:ascii="Arial" w:hAnsi="Arial" w:cs="Arial"/>
          <w:sz w:val="22"/>
          <w:szCs w:val="22"/>
        </w:rPr>
        <w:t xml:space="preserve">Το </w:t>
      </w:r>
      <w:proofErr w:type="spellStart"/>
      <w:r w:rsidRPr="00645DB6">
        <w:rPr>
          <w:rFonts w:ascii="Arial" w:hAnsi="Arial" w:cs="Arial"/>
          <w:sz w:val="22"/>
          <w:szCs w:val="22"/>
        </w:rPr>
        <w:t>Μεταλυκειακό</w:t>
      </w:r>
      <w:proofErr w:type="spellEnd"/>
      <w:r w:rsidRPr="00645DB6">
        <w:rPr>
          <w:rFonts w:ascii="Arial" w:hAnsi="Arial" w:cs="Arial"/>
          <w:sz w:val="22"/>
          <w:szCs w:val="22"/>
        </w:rPr>
        <w:t xml:space="preserve"> Έτος – Τάξη Μαθητείας απευθύνεται σε αποφοίτους ΕΠΑ.Λ., περιλαμβάνει εργαστηριακά μαθήματα ειδικότητας, που πραγματοποιούνται στο σχολείο και παράλληλα «Πρόγραμμα μάθησης σε εργασιακό χώρο» το οποίο αναλαμβάνει να παράσχει ο εργοδότης στον μαθητευόμενο. Η μαθητεία ολοκληρώνεται με τη συμπλήρωση του εργαστηριακού μαθήματος και των ημερών παρουσίας στον εργασιακό χώρο, όπως αυτά περιγράφονται στον Οδηγό Κατάρτισης της ειδικότητας, συμπεριλαμβανομένων των 12 ημερών κανονικής άδειας που δικαιούται ο μαθητευόμενος. </w:t>
      </w:r>
    </w:p>
    <w:p w:rsidR="000768F4" w:rsidRPr="00645DB6" w:rsidRDefault="000768F4" w:rsidP="00645DB6">
      <w:pPr>
        <w:spacing w:line="276" w:lineRule="auto"/>
        <w:ind w:firstLine="720"/>
        <w:jc w:val="both"/>
        <w:rPr>
          <w:rFonts w:ascii="Arial" w:hAnsi="Arial" w:cs="Arial"/>
          <w:sz w:val="22"/>
          <w:szCs w:val="22"/>
        </w:rPr>
      </w:pPr>
      <w:r w:rsidRPr="00645DB6">
        <w:rPr>
          <w:rFonts w:ascii="Arial" w:hAnsi="Arial" w:cs="Arial"/>
          <w:sz w:val="22"/>
          <w:szCs w:val="22"/>
        </w:rPr>
        <w:t xml:space="preserve">Οι μαθητευόμενοι λαμβάνουν ημερήσια αποζημίωση, που ορίζεται στο 95% επί του νόμιμου νομοθετημένου κατώτατου ορίου του ημερομίσθιου ανειδίκευτου εργάτη σε όλη τη διάρκεια του «Προγράμματος μάθησης σε εργασιακό χώρο». Η χρηματική επιβάρυνση του εργοδότη μετά την αφαίρεση της επιδότησης αναφέρεται σε Κοινή Υπουργική Απόφαση περί Επιδότησης Μαθητευόμενων </w:t>
      </w:r>
      <w:proofErr w:type="spellStart"/>
      <w:r w:rsidRPr="00645DB6">
        <w:rPr>
          <w:rFonts w:ascii="Arial" w:hAnsi="Arial" w:cs="Arial"/>
          <w:sz w:val="22"/>
          <w:szCs w:val="22"/>
        </w:rPr>
        <w:t>Μεταλυκειακού</w:t>
      </w:r>
      <w:proofErr w:type="spellEnd"/>
      <w:r w:rsidRPr="00645DB6">
        <w:rPr>
          <w:rFonts w:ascii="Arial" w:hAnsi="Arial" w:cs="Arial"/>
          <w:sz w:val="22"/>
          <w:szCs w:val="22"/>
        </w:rPr>
        <w:t xml:space="preserve"> Έτους – Τάξη Μαθητείας και περιλαμβάνει μόνο το σύνολο των ασφαλιστικών εισφορών. Η επιδότηση δεν καταβάλλεται για τις ημέρες της κανονικής άδειας, ασθένειας ή απουσίας όπως αυτές ορίζονται από τον Κανονισμό Λειτουργίας του </w:t>
      </w:r>
      <w:proofErr w:type="spellStart"/>
      <w:r w:rsidRPr="00645DB6">
        <w:rPr>
          <w:rFonts w:ascii="Arial" w:hAnsi="Arial" w:cs="Arial"/>
          <w:sz w:val="22"/>
          <w:szCs w:val="22"/>
        </w:rPr>
        <w:t>Μεταλυκειακού</w:t>
      </w:r>
      <w:proofErr w:type="spellEnd"/>
      <w:r w:rsidRPr="00645DB6">
        <w:rPr>
          <w:rFonts w:ascii="Arial" w:hAnsi="Arial" w:cs="Arial"/>
          <w:sz w:val="22"/>
          <w:szCs w:val="22"/>
        </w:rPr>
        <w:t xml:space="preserve"> Έτους – Τάξη μαθητείας. Στις περιπτώσεις κανονικής άδειας οι εργοδότες υποχρεούνται να καταβάλουν ολόκληρο το προβλεπόμενο ημερομίσθιο στους μαθητευόμενους. Στις περιπτώσεις απουσίας λόγω</w:t>
      </w:r>
      <w:r w:rsidR="00E5382C">
        <w:rPr>
          <w:rFonts w:ascii="Arial" w:hAnsi="Arial" w:cs="Arial"/>
          <w:sz w:val="22"/>
          <w:szCs w:val="22"/>
        </w:rPr>
        <w:t xml:space="preserve"> </w:t>
      </w:r>
      <w:r w:rsidRPr="00645DB6">
        <w:rPr>
          <w:rFonts w:ascii="Arial" w:hAnsi="Arial" w:cs="Arial"/>
          <w:sz w:val="22"/>
          <w:szCs w:val="22"/>
        </w:rPr>
        <w:t xml:space="preserve">ασθένειας εφαρμόζονται οι διατάξεις των άρθρων 657-658 του Α.Κ. Το Υ.ΠΑΙ.Θ. δεν επιβαρύνεται με την καταβολή δώρων και λοιπών επιδομάτων (όπου αυτά εξακολουθούν να ισχύουν). </w:t>
      </w:r>
    </w:p>
    <w:p w:rsidR="00F87BAF" w:rsidRPr="000768F4" w:rsidRDefault="008844CA" w:rsidP="000768F4">
      <w:pPr>
        <w:spacing w:line="276" w:lineRule="auto"/>
        <w:ind w:firstLine="720"/>
        <w:jc w:val="both"/>
      </w:pPr>
      <w:r w:rsidRPr="00E376F8">
        <w:rPr>
          <w:rFonts w:ascii="Arial" w:hAnsi="Arial" w:cs="Arial"/>
          <w:sz w:val="22"/>
          <w:szCs w:val="22"/>
        </w:rPr>
        <w:t>Ειδικότερα σ</w:t>
      </w:r>
      <w:r w:rsidR="00F87BAF" w:rsidRPr="00E376F8">
        <w:rPr>
          <w:rFonts w:ascii="Arial" w:hAnsi="Arial" w:cs="Arial"/>
          <w:sz w:val="22"/>
          <w:szCs w:val="22"/>
        </w:rPr>
        <w:t>ύμφωνα με τις παρ.2 και 3 του άρθρου 35 του Ν.4763/20:</w:t>
      </w:r>
    </w:p>
    <w:p w:rsidR="00F87BAF" w:rsidRPr="00E376F8" w:rsidRDefault="00F87BAF" w:rsidP="001504C1">
      <w:pPr>
        <w:spacing w:line="276" w:lineRule="auto"/>
        <w:jc w:val="both"/>
        <w:rPr>
          <w:rFonts w:ascii="Arial" w:hAnsi="Arial" w:cs="Arial"/>
          <w:i/>
          <w:sz w:val="22"/>
          <w:szCs w:val="22"/>
        </w:rPr>
      </w:pPr>
      <w:r w:rsidRPr="00E376F8">
        <w:rPr>
          <w:rFonts w:ascii="Arial" w:hAnsi="Arial" w:cs="Arial"/>
          <w:i/>
          <w:sz w:val="22"/>
          <w:szCs w:val="22"/>
        </w:rPr>
        <w:lastRenderedPageBreak/>
        <w:t xml:space="preserve">«2. Το </w:t>
      </w:r>
      <w:proofErr w:type="spellStart"/>
      <w:r w:rsidRPr="00E376F8">
        <w:rPr>
          <w:rFonts w:ascii="Arial" w:hAnsi="Arial" w:cs="Arial"/>
          <w:i/>
          <w:sz w:val="22"/>
          <w:szCs w:val="22"/>
        </w:rPr>
        <w:t>Μεταλυκειακό</w:t>
      </w:r>
      <w:proofErr w:type="spellEnd"/>
      <w:r w:rsidRPr="00E376F8">
        <w:rPr>
          <w:rFonts w:ascii="Arial" w:hAnsi="Arial" w:cs="Arial"/>
          <w:i/>
          <w:sz w:val="22"/>
          <w:szCs w:val="22"/>
        </w:rPr>
        <w:t xml:space="preserve"> έτος Τάξη Μαθητείας είναι προαιρετικό, ανήκει στη </w:t>
      </w:r>
      <w:proofErr w:type="spellStart"/>
      <w:r w:rsidRPr="00E376F8">
        <w:rPr>
          <w:rFonts w:ascii="Arial" w:hAnsi="Arial" w:cs="Arial"/>
          <w:i/>
          <w:sz w:val="22"/>
          <w:szCs w:val="22"/>
        </w:rPr>
        <w:t>μεταλυκειακή</w:t>
      </w:r>
      <w:proofErr w:type="spellEnd"/>
      <w:r w:rsidRPr="00E376F8">
        <w:rPr>
          <w:rFonts w:ascii="Arial" w:hAnsi="Arial" w:cs="Arial"/>
          <w:i/>
          <w:sz w:val="22"/>
          <w:szCs w:val="22"/>
        </w:rPr>
        <w:t xml:space="preserve"> επαγγελματική κατάρτιση και αποτελεί εκπαιδευτική διαδρομή, που η ολοκλήρωσή της, ύστερα από επιτυχείς εξετάσεις πιστοποίησης των αποφοίτων της, οδηγεί σε τίτλο επιπέδου πέντε (5) του Ε.Σ.Ε.Ε.Κ. .</w:t>
      </w:r>
    </w:p>
    <w:p w:rsidR="00F87BAF" w:rsidRPr="00E376F8" w:rsidRDefault="00F87BAF" w:rsidP="001504C1">
      <w:pPr>
        <w:spacing w:line="276" w:lineRule="auto"/>
        <w:jc w:val="both"/>
        <w:rPr>
          <w:rFonts w:ascii="Arial" w:hAnsi="Arial" w:cs="Arial"/>
          <w:i/>
          <w:sz w:val="22"/>
          <w:szCs w:val="22"/>
        </w:rPr>
      </w:pPr>
      <w:r w:rsidRPr="00E376F8">
        <w:rPr>
          <w:rFonts w:ascii="Arial" w:hAnsi="Arial" w:cs="Arial"/>
          <w:i/>
          <w:sz w:val="22"/>
          <w:szCs w:val="22"/>
        </w:rPr>
        <w:t xml:space="preserve">3. Στο </w:t>
      </w:r>
      <w:proofErr w:type="spellStart"/>
      <w:r w:rsidRPr="00E376F8">
        <w:rPr>
          <w:rFonts w:ascii="Arial" w:hAnsi="Arial" w:cs="Arial"/>
          <w:i/>
          <w:sz w:val="22"/>
          <w:szCs w:val="22"/>
        </w:rPr>
        <w:t>Μεταλυκειακό</w:t>
      </w:r>
      <w:proofErr w:type="spellEnd"/>
      <w:r w:rsidRPr="00E376F8">
        <w:rPr>
          <w:rFonts w:ascii="Arial" w:hAnsi="Arial" w:cs="Arial"/>
          <w:i/>
          <w:sz w:val="22"/>
          <w:szCs w:val="22"/>
        </w:rPr>
        <w:t xml:space="preserve"> έτος Τάξη Μαθητείας εφαρμόζεται η μεθοδολογία της μαθητείας, η οποία περιλαμβάνει:</w:t>
      </w:r>
    </w:p>
    <w:p w:rsidR="00F87BAF" w:rsidRPr="00E376F8" w:rsidRDefault="00F87BAF" w:rsidP="001504C1">
      <w:pPr>
        <w:spacing w:line="276" w:lineRule="auto"/>
        <w:jc w:val="both"/>
        <w:rPr>
          <w:rFonts w:ascii="Arial" w:hAnsi="Arial" w:cs="Arial"/>
          <w:i/>
          <w:sz w:val="22"/>
          <w:szCs w:val="22"/>
        </w:rPr>
      </w:pPr>
      <w:r w:rsidRPr="00E376F8">
        <w:rPr>
          <w:rFonts w:ascii="Arial" w:hAnsi="Arial" w:cs="Arial"/>
          <w:i/>
          <w:sz w:val="22"/>
          <w:szCs w:val="22"/>
        </w:rPr>
        <w:t>α) Μαθητεία με εκπαίδευση σε χώρο εργασίας σε ποσοστό κατ’ ελάχιστον πενήντα τοις εκατό (50%) της συνολικής διάρκειας και</w:t>
      </w:r>
    </w:p>
    <w:p w:rsidR="00F87BAF" w:rsidRPr="00E376F8" w:rsidRDefault="00F87BAF" w:rsidP="001504C1">
      <w:pPr>
        <w:spacing w:line="276" w:lineRule="auto"/>
        <w:jc w:val="both"/>
        <w:rPr>
          <w:rFonts w:ascii="Arial" w:hAnsi="Arial" w:cs="Arial"/>
          <w:i/>
          <w:sz w:val="22"/>
          <w:szCs w:val="22"/>
        </w:rPr>
      </w:pPr>
      <w:r w:rsidRPr="00E376F8">
        <w:rPr>
          <w:rFonts w:ascii="Arial" w:hAnsi="Arial" w:cs="Arial"/>
          <w:i/>
          <w:sz w:val="22"/>
          <w:szCs w:val="22"/>
        </w:rPr>
        <w:t>β) εργαστηριακά μαθήματα ειδικότητας, τα οποία πραγματοποιούνται σε Σχολικό Εργαστήριο (Σ.Ε.) ΕΠΑ.Λ. ή σε Ε.Κ.</w:t>
      </w:r>
    </w:p>
    <w:p w:rsidR="00F87BAF" w:rsidRPr="00E376F8" w:rsidRDefault="00F87BAF" w:rsidP="001504C1">
      <w:pPr>
        <w:spacing w:line="276" w:lineRule="auto"/>
        <w:jc w:val="both"/>
        <w:rPr>
          <w:rFonts w:ascii="Arial" w:hAnsi="Arial" w:cs="Arial"/>
          <w:i/>
          <w:sz w:val="22"/>
          <w:szCs w:val="22"/>
        </w:rPr>
      </w:pPr>
      <w:r w:rsidRPr="00E376F8">
        <w:rPr>
          <w:rFonts w:ascii="Arial" w:hAnsi="Arial" w:cs="Arial"/>
          <w:i/>
          <w:sz w:val="22"/>
          <w:szCs w:val="22"/>
        </w:rPr>
        <w:t xml:space="preserve">Την ευθύνη υλοποίησης του </w:t>
      </w:r>
      <w:proofErr w:type="spellStart"/>
      <w:r w:rsidRPr="00E376F8">
        <w:rPr>
          <w:rFonts w:ascii="Arial" w:hAnsi="Arial" w:cs="Arial"/>
          <w:i/>
          <w:sz w:val="22"/>
          <w:szCs w:val="22"/>
        </w:rPr>
        <w:t>Μεταλυκειακού</w:t>
      </w:r>
      <w:proofErr w:type="spellEnd"/>
      <w:r w:rsidRPr="00E376F8">
        <w:rPr>
          <w:rFonts w:ascii="Arial" w:hAnsi="Arial" w:cs="Arial"/>
          <w:i/>
          <w:sz w:val="22"/>
          <w:szCs w:val="22"/>
        </w:rPr>
        <w:t xml:space="preserve"> έτους Τάξης Μαθητείας έχει το ΕΠΑ.Λ.»</w:t>
      </w:r>
    </w:p>
    <w:p w:rsidR="00F87BAF" w:rsidRPr="00E376F8" w:rsidRDefault="00F87BAF" w:rsidP="000B27FA">
      <w:pPr>
        <w:spacing w:line="276" w:lineRule="auto"/>
        <w:ind w:firstLine="720"/>
        <w:jc w:val="both"/>
        <w:rPr>
          <w:rFonts w:ascii="Arial" w:hAnsi="Arial" w:cs="Arial"/>
          <w:sz w:val="22"/>
          <w:szCs w:val="22"/>
        </w:rPr>
      </w:pPr>
      <w:r w:rsidRPr="00E376F8">
        <w:rPr>
          <w:rFonts w:ascii="Arial" w:hAnsi="Arial" w:cs="Arial"/>
          <w:sz w:val="22"/>
          <w:szCs w:val="22"/>
        </w:rPr>
        <w:t>Σύμφωνα με το άρθρο 36 του Ν.4763/20:</w:t>
      </w:r>
    </w:p>
    <w:p w:rsidR="00F87BAF" w:rsidRPr="00E376F8" w:rsidRDefault="00F87BAF" w:rsidP="001504C1">
      <w:pPr>
        <w:tabs>
          <w:tab w:val="left" w:pos="0"/>
        </w:tabs>
        <w:spacing w:line="276" w:lineRule="auto"/>
        <w:jc w:val="both"/>
        <w:rPr>
          <w:rFonts w:ascii="Arial" w:hAnsi="Arial" w:cs="Arial"/>
          <w:i/>
          <w:sz w:val="22"/>
          <w:szCs w:val="22"/>
          <w:shd w:val="clear" w:color="auto" w:fill="FFFFFF"/>
        </w:rPr>
      </w:pPr>
      <w:r w:rsidRPr="00E376F8">
        <w:rPr>
          <w:rFonts w:ascii="Arial" w:hAnsi="Arial" w:cs="Arial"/>
          <w:i/>
          <w:sz w:val="22"/>
          <w:szCs w:val="22"/>
          <w:shd w:val="clear" w:color="auto" w:fill="FFFFFF"/>
        </w:rPr>
        <w:t xml:space="preserve">«2.Στο </w:t>
      </w:r>
      <w:proofErr w:type="spellStart"/>
      <w:r w:rsidRPr="00E376F8">
        <w:rPr>
          <w:rFonts w:ascii="Arial" w:hAnsi="Arial" w:cs="Arial"/>
          <w:i/>
          <w:sz w:val="22"/>
          <w:szCs w:val="22"/>
          <w:shd w:val="clear" w:color="auto" w:fill="FFFFFF"/>
        </w:rPr>
        <w:t>Μεταλυκειακό</w:t>
      </w:r>
      <w:proofErr w:type="spellEnd"/>
      <w:r w:rsidRPr="00E376F8">
        <w:rPr>
          <w:rFonts w:ascii="Arial" w:hAnsi="Arial" w:cs="Arial"/>
          <w:i/>
          <w:sz w:val="22"/>
          <w:szCs w:val="22"/>
          <w:shd w:val="clear" w:color="auto" w:fill="FFFFFF"/>
        </w:rPr>
        <w:t xml:space="preserve"> έτος Τάξη Μαθητείας εφαρμόζεται:</w:t>
      </w:r>
    </w:p>
    <w:p w:rsidR="00F87BAF" w:rsidRPr="00E376F8" w:rsidRDefault="00F87BAF" w:rsidP="001504C1">
      <w:pPr>
        <w:tabs>
          <w:tab w:val="left" w:pos="0"/>
        </w:tabs>
        <w:spacing w:line="276" w:lineRule="auto"/>
        <w:jc w:val="both"/>
        <w:rPr>
          <w:rFonts w:ascii="Arial" w:hAnsi="Arial" w:cs="Arial"/>
          <w:i/>
          <w:sz w:val="22"/>
          <w:szCs w:val="22"/>
          <w:shd w:val="clear" w:color="auto" w:fill="FFFFFF"/>
        </w:rPr>
      </w:pPr>
      <w:r w:rsidRPr="00E376F8">
        <w:rPr>
          <w:rFonts w:ascii="Arial" w:hAnsi="Arial" w:cs="Arial"/>
          <w:i/>
          <w:sz w:val="22"/>
          <w:szCs w:val="22"/>
          <w:shd w:val="clear" w:color="auto" w:fill="FFFFFF"/>
        </w:rPr>
        <w:t>[…] β) Πρόγραμμα μάθησης σε εργασιακό χώρο, διάρκειας οκτώ (8) ωρών την ημέρα, ως εξής:</w:t>
      </w:r>
    </w:p>
    <w:p w:rsidR="00F87BAF" w:rsidRPr="00E376F8" w:rsidRDefault="00F87BAF" w:rsidP="001504C1">
      <w:pPr>
        <w:tabs>
          <w:tab w:val="left" w:pos="0"/>
        </w:tabs>
        <w:spacing w:line="276" w:lineRule="auto"/>
        <w:jc w:val="both"/>
        <w:rPr>
          <w:rFonts w:ascii="Arial" w:hAnsi="Arial" w:cs="Arial"/>
          <w:i/>
          <w:sz w:val="22"/>
          <w:szCs w:val="22"/>
          <w:shd w:val="clear" w:color="auto" w:fill="FFFFFF"/>
        </w:rPr>
      </w:pPr>
      <w:proofErr w:type="spellStart"/>
      <w:r w:rsidRPr="00E376F8">
        <w:rPr>
          <w:rFonts w:ascii="Arial" w:hAnsi="Arial" w:cs="Arial"/>
          <w:i/>
          <w:sz w:val="22"/>
          <w:szCs w:val="22"/>
          <w:shd w:val="clear" w:color="auto" w:fill="FFFFFF"/>
        </w:rPr>
        <w:t>βα</w:t>
      </w:r>
      <w:proofErr w:type="spellEnd"/>
      <w:r w:rsidRPr="00E376F8">
        <w:rPr>
          <w:rFonts w:ascii="Arial" w:hAnsi="Arial" w:cs="Arial"/>
          <w:i/>
          <w:sz w:val="22"/>
          <w:szCs w:val="22"/>
          <w:shd w:val="clear" w:color="auto" w:fill="FFFFFF"/>
        </w:rPr>
        <w:t>) Το πρόγραμμα μάθησης σε εργασιακό χώρο ορίζεται με σύμβαση μαθητείας, που συνάπτεται μεταξύ του μαθητευόμενου και του εργοδότη, φορέα του δημοσίου τομέα, σύμφωνα με το άρθρο 14 του ν. 4270/2014 (Α΄ 143), φυσικού ή νομικού προσώπου ιδιωτικού δικαίου ή επιχείρησης, και θεωρείται από τον Διευθυντή της οικείας σχολικής μονάδας.</w:t>
      </w:r>
    </w:p>
    <w:p w:rsidR="00F87BAF" w:rsidRPr="00E376F8" w:rsidRDefault="00F87BAF" w:rsidP="001504C1">
      <w:pPr>
        <w:tabs>
          <w:tab w:val="left" w:pos="0"/>
        </w:tabs>
        <w:spacing w:line="276" w:lineRule="auto"/>
        <w:jc w:val="both"/>
        <w:rPr>
          <w:rFonts w:ascii="Arial" w:hAnsi="Arial" w:cs="Arial"/>
          <w:i/>
          <w:sz w:val="22"/>
          <w:szCs w:val="22"/>
          <w:shd w:val="clear" w:color="auto" w:fill="FFFFFF"/>
        </w:rPr>
      </w:pPr>
      <w:proofErr w:type="spellStart"/>
      <w:r w:rsidRPr="00E376F8">
        <w:rPr>
          <w:rFonts w:ascii="Arial" w:hAnsi="Arial" w:cs="Arial"/>
          <w:i/>
          <w:sz w:val="22"/>
          <w:szCs w:val="22"/>
          <w:shd w:val="clear" w:color="auto" w:fill="FFFFFF"/>
        </w:rPr>
        <w:t>ββ</w:t>
      </w:r>
      <w:proofErr w:type="spellEnd"/>
      <w:r w:rsidRPr="00E376F8">
        <w:rPr>
          <w:rFonts w:ascii="Arial" w:hAnsi="Arial" w:cs="Arial"/>
          <w:i/>
          <w:sz w:val="22"/>
          <w:szCs w:val="22"/>
          <w:shd w:val="clear" w:color="auto" w:fill="FFFFFF"/>
        </w:rPr>
        <w:t>) Η σύμβαση μαθητείας δύναται να:</w:t>
      </w:r>
    </w:p>
    <w:p w:rsidR="00F87BAF" w:rsidRPr="00E376F8" w:rsidRDefault="00F87BAF" w:rsidP="001504C1">
      <w:pPr>
        <w:tabs>
          <w:tab w:val="left" w:pos="0"/>
        </w:tabs>
        <w:spacing w:line="276" w:lineRule="auto"/>
        <w:jc w:val="both"/>
        <w:rPr>
          <w:rFonts w:ascii="Arial" w:hAnsi="Arial" w:cs="Arial"/>
          <w:i/>
          <w:sz w:val="22"/>
          <w:szCs w:val="22"/>
          <w:shd w:val="clear" w:color="auto" w:fill="FFFFFF"/>
        </w:rPr>
      </w:pPr>
      <w:proofErr w:type="spellStart"/>
      <w:r w:rsidRPr="00E376F8">
        <w:rPr>
          <w:rFonts w:ascii="Arial" w:hAnsi="Arial" w:cs="Arial"/>
          <w:i/>
          <w:sz w:val="22"/>
          <w:szCs w:val="22"/>
          <w:shd w:val="clear" w:color="auto" w:fill="FFFFFF"/>
        </w:rPr>
        <w:t>i)καταγγελθεί</w:t>
      </w:r>
      <w:proofErr w:type="spellEnd"/>
      <w:r w:rsidRPr="00E376F8">
        <w:rPr>
          <w:rFonts w:ascii="Arial" w:hAnsi="Arial" w:cs="Arial"/>
          <w:i/>
          <w:sz w:val="22"/>
          <w:szCs w:val="22"/>
          <w:shd w:val="clear" w:color="auto" w:fill="FFFFFF"/>
        </w:rPr>
        <w:t xml:space="preserve"> από τους μαθητευομένους ή τους εργοδότες, για λόγους που ανάγονται στην αθέτηση των υποχρεώσεών τους. Οι μαθητευόμενοι και οι εργοδότες υποχρεούνται να ενημερώσουν εγγράφως τον αρμόδιο Διευθυντή του ΕΠΑ.Λ.,</w:t>
      </w:r>
      <w:r w:rsidRPr="00E376F8">
        <w:rPr>
          <w:rFonts w:ascii="Arial" w:hAnsi="Arial" w:cs="Arial"/>
          <w:i/>
          <w:sz w:val="22"/>
          <w:szCs w:val="22"/>
        </w:rPr>
        <w:br/>
      </w:r>
      <w:proofErr w:type="spellStart"/>
      <w:r w:rsidRPr="00E376F8">
        <w:rPr>
          <w:rFonts w:ascii="Arial" w:hAnsi="Arial" w:cs="Arial"/>
          <w:i/>
          <w:sz w:val="22"/>
          <w:szCs w:val="22"/>
          <w:shd w:val="clear" w:color="auto" w:fill="FFFFFF"/>
        </w:rPr>
        <w:t>ii)διακοπεί</w:t>
      </w:r>
      <w:proofErr w:type="spellEnd"/>
      <w:r w:rsidRPr="00E376F8">
        <w:rPr>
          <w:rFonts w:ascii="Arial" w:hAnsi="Arial" w:cs="Arial"/>
          <w:i/>
          <w:sz w:val="22"/>
          <w:szCs w:val="22"/>
          <w:shd w:val="clear" w:color="auto" w:fill="FFFFFF"/>
        </w:rPr>
        <w:t xml:space="preserve"> από τον Διευθυντή του ΕΠΑ.Λ., ύστερα από γραπτή εισήγηση του διδάσκοντα επόπτη, εφόσον ο εργοδότης αθετεί τις υποχρεώσεις του, σύμφωνα με τη σύμβαση,</w:t>
      </w:r>
    </w:p>
    <w:p w:rsidR="00F87BAF" w:rsidRPr="00E376F8" w:rsidRDefault="00F87BAF" w:rsidP="001504C1">
      <w:pPr>
        <w:tabs>
          <w:tab w:val="left" w:pos="0"/>
        </w:tabs>
        <w:spacing w:line="276" w:lineRule="auto"/>
        <w:jc w:val="both"/>
        <w:rPr>
          <w:rFonts w:ascii="Arial" w:hAnsi="Arial" w:cs="Arial"/>
          <w:i/>
          <w:sz w:val="22"/>
          <w:szCs w:val="22"/>
          <w:shd w:val="clear" w:color="auto" w:fill="FFFFFF"/>
        </w:rPr>
      </w:pPr>
      <w:proofErr w:type="spellStart"/>
      <w:r w:rsidRPr="00E376F8">
        <w:rPr>
          <w:rFonts w:ascii="Arial" w:hAnsi="Arial" w:cs="Arial"/>
          <w:i/>
          <w:sz w:val="22"/>
          <w:szCs w:val="22"/>
          <w:shd w:val="clear" w:color="auto" w:fill="FFFFFF"/>
        </w:rPr>
        <w:t>iii)διακοπεί</w:t>
      </w:r>
      <w:proofErr w:type="spellEnd"/>
      <w:r w:rsidRPr="00E376F8">
        <w:rPr>
          <w:rFonts w:ascii="Arial" w:hAnsi="Arial" w:cs="Arial"/>
          <w:i/>
          <w:sz w:val="22"/>
          <w:szCs w:val="22"/>
          <w:shd w:val="clear" w:color="auto" w:fill="FFFFFF"/>
        </w:rPr>
        <w:t xml:space="preserve"> από τον Διευθυντή του ΕΠΑ.Λ. ή του Ε.Κ., εφόσον δεν τηρούνται τα όρια των απουσιών των μαθητευομένων,</w:t>
      </w:r>
    </w:p>
    <w:p w:rsidR="00F87BAF" w:rsidRPr="00E376F8" w:rsidRDefault="00F87BAF" w:rsidP="001504C1">
      <w:pPr>
        <w:tabs>
          <w:tab w:val="left" w:pos="0"/>
        </w:tabs>
        <w:spacing w:line="276" w:lineRule="auto"/>
        <w:jc w:val="both"/>
        <w:rPr>
          <w:rFonts w:ascii="Arial" w:hAnsi="Arial" w:cs="Arial"/>
          <w:i/>
          <w:sz w:val="22"/>
          <w:szCs w:val="22"/>
          <w:shd w:val="clear" w:color="auto" w:fill="FFFFFF"/>
        </w:rPr>
      </w:pPr>
      <w:proofErr w:type="spellStart"/>
      <w:r w:rsidRPr="00E376F8">
        <w:rPr>
          <w:rFonts w:ascii="Arial" w:hAnsi="Arial" w:cs="Arial"/>
          <w:i/>
          <w:sz w:val="22"/>
          <w:szCs w:val="22"/>
          <w:shd w:val="clear" w:color="auto" w:fill="FFFFFF"/>
        </w:rPr>
        <w:t>iv)διακοπεί</w:t>
      </w:r>
      <w:proofErr w:type="spellEnd"/>
      <w:r w:rsidRPr="00E376F8">
        <w:rPr>
          <w:rFonts w:ascii="Arial" w:hAnsi="Arial" w:cs="Arial"/>
          <w:i/>
          <w:sz w:val="22"/>
          <w:szCs w:val="22"/>
          <w:shd w:val="clear" w:color="auto" w:fill="FFFFFF"/>
        </w:rPr>
        <w:t xml:space="preserve"> από τον εργοδότη σε περίπτωση πτώχευσης με έγκαιρη ενημέρωση του ΕΠΑ.Λ., ώστε να διασφαλίζεται ο απαιτούμενος χρόνος για την ανεύρεση άλλου εργοδότη για τον μαθητευόμενο.</w:t>
      </w:r>
    </w:p>
    <w:p w:rsidR="00F87BAF" w:rsidRPr="00E376F8" w:rsidRDefault="00F87BAF" w:rsidP="001504C1">
      <w:pPr>
        <w:tabs>
          <w:tab w:val="left" w:pos="0"/>
        </w:tabs>
        <w:spacing w:line="276" w:lineRule="auto"/>
        <w:jc w:val="both"/>
        <w:rPr>
          <w:rFonts w:ascii="Arial" w:hAnsi="Arial" w:cs="Arial"/>
          <w:i/>
          <w:sz w:val="22"/>
          <w:szCs w:val="22"/>
          <w:shd w:val="clear" w:color="auto" w:fill="FFFFFF"/>
        </w:rPr>
      </w:pPr>
      <w:proofErr w:type="spellStart"/>
      <w:r w:rsidRPr="00E376F8">
        <w:rPr>
          <w:rFonts w:ascii="Arial" w:hAnsi="Arial" w:cs="Arial"/>
          <w:i/>
          <w:sz w:val="22"/>
          <w:szCs w:val="22"/>
          <w:shd w:val="clear" w:color="auto" w:fill="FFFFFF"/>
        </w:rPr>
        <w:t>βγ</w:t>
      </w:r>
      <w:proofErr w:type="spellEnd"/>
      <w:r w:rsidRPr="00E376F8">
        <w:rPr>
          <w:rFonts w:ascii="Arial" w:hAnsi="Arial" w:cs="Arial"/>
          <w:i/>
          <w:sz w:val="22"/>
          <w:szCs w:val="22"/>
          <w:shd w:val="clear" w:color="auto" w:fill="FFFFFF"/>
        </w:rPr>
        <w:t>) Η έκδοση των πιστοποιητικών υγείας και οι ιατρικές πράξεις, που απαιτούνται πριν την έναρξη της μαθητείας σε χώρους εργασίας, εφόσον οι μαθητευόμενοι δεν είναι άμεσα ή έμμεσα ασφαλισμένοι, παρέχονται δωρεάν από δημόσια νοσοκομεία ή από ιατρούς συμβεβλημένους με το Δημόσιο ή με φορείς κοινωνικής ασφάλισης.</w:t>
      </w:r>
    </w:p>
    <w:p w:rsidR="00F87BAF" w:rsidRPr="00E376F8" w:rsidRDefault="00F87BAF" w:rsidP="001504C1">
      <w:pPr>
        <w:tabs>
          <w:tab w:val="left" w:pos="0"/>
        </w:tabs>
        <w:spacing w:line="276" w:lineRule="auto"/>
        <w:jc w:val="both"/>
        <w:rPr>
          <w:rFonts w:ascii="Arial" w:hAnsi="Arial" w:cs="Arial"/>
          <w:i/>
          <w:sz w:val="22"/>
          <w:szCs w:val="22"/>
          <w:shd w:val="clear" w:color="auto" w:fill="FFFFFF"/>
        </w:rPr>
      </w:pPr>
      <w:r w:rsidRPr="00E376F8">
        <w:rPr>
          <w:rFonts w:ascii="Arial" w:hAnsi="Arial" w:cs="Arial"/>
          <w:i/>
          <w:sz w:val="22"/>
          <w:szCs w:val="22"/>
          <w:shd w:val="clear" w:color="auto" w:fill="FFFFFF"/>
        </w:rPr>
        <w:t>3.Το Δημόσιο καλύπτει τις δαπάνες της ιατροφαρμακευτικής και νοσοκομειακής περίθαλψης των μαθητευομένων, που έπαθαν ατύχημα κατά τη διάρκεια του εργαστηριακού μαθήματος στα Σ.Ε. των Ε.ΠΑ.Λ., στα Ε.Κ. ή στους χώρους εργασίας, κατά το μέρος που οι δαπάνες αυτές δεν καλύπτονται από άμεση ή έμμεση ασφάλισή τους.</w:t>
      </w:r>
    </w:p>
    <w:p w:rsidR="00F87BAF" w:rsidRPr="00E376F8" w:rsidRDefault="00F87BAF" w:rsidP="001504C1">
      <w:pPr>
        <w:tabs>
          <w:tab w:val="left" w:pos="0"/>
        </w:tabs>
        <w:spacing w:line="276" w:lineRule="auto"/>
        <w:jc w:val="both"/>
        <w:rPr>
          <w:rFonts w:ascii="Arial" w:hAnsi="Arial" w:cs="Arial"/>
          <w:i/>
          <w:sz w:val="22"/>
          <w:szCs w:val="22"/>
          <w:shd w:val="clear" w:color="auto" w:fill="FFFFFF"/>
        </w:rPr>
      </w:pPr>
      <w:r w:rsidRPr="00E376F8">
        <w:rPr>
          <w:rFonts w:ascii="Arial" w:hAnsi="Arial" w:cs="Arial"/>
          <w:i/>
          <w:sz w:val="22"/>
          <w:szCs w:val="22"/>
          <w:shd w:val="clear" w:color="auto" w:fill="FFFFFF"/>
        </w:rPr>
        <w:t xml:space="preserve">4.Οι μαθητευόμενοι του </w:t>
      </w:r>
      <w:proofErr w:type="spellStart"/>
      <w:r w:rsidRPr="00E376F8">
        <w:rPr>
          <w:rFonts w:ascii="Arial" w:hAnsi="Arial" w:cs="Arial"/>
          <w:i/>
          <w:sz w:val="22"/>
          <w:szCs w:val="22"/>
          <w:shd w:val="clear" w:color="auto" w:fill="FFFFFF"/>
        </w:rPr>
        <w:t>Μεταλυκειακού</w:t>
      </w:r>
      <w:proofErr w:type="spellEnd"/>
      <w:r w:rsidRPr="00E376F8">
        <w:rPr>
          <w:rFonts w:ascii="Arial" w:hAnsi="Arial" w:cs="Arial"/>
          <w:i/>
          <w:sz w:val="22"/>
          <w:szCs w:val="22"/>
          <w:shd w:val="clear" w:color="auto" w:fill="FFFFFF"/>
        </w:rPr>
        <w:t xml:space="preserve"> έτους Τάξης Μαθητείας υπάγονται ασφαλιστικά στον Ηλεκτρονικό Εθνικό Φορέα Κοινωνικής Ασφάλισης (e-Ε.Φ.Κ.Α.) για το διάστημα της μαθητείας στον κλάδο παροχών ασθένειας σε είδος </w:t>
      </w:r>
      <w:r w:rsidRPr="00E376F8">
        <w:rPr>
          <w:rFonts w:ascii="Arial" w:hAnsi="Arial" w:cs="Arial"/>
          <w:i/>
          <w:sz w:val="22"/>
          <w:szCs w:val="22"/>
          <w:shd w:val="clear" w:color="auto" w:fill="FFFFFF"/>
        </w:rPr>
        <w:lastRenderedPageBreak/>
        <w:t xml:space="preserve">και στον κλάδο παροχών ασθένειας σε χρήμα, ο δε χρόνος ασφάλισής τους είναι συντάξιμος. Για τις ασφαλιστικές εισφορές εφαρμόζεται αναλογικά η </w:t>
      </w:r>
      <w:proofErr w:type="spellStart"/>
      <w:r w:rsidRPr="00E376F8">
        <w:rPr>
          <w:rFonts w:ascii="Arial" w:hAnsi="Arial" w:cs="Arial"/>
          <w:i/>
          <w:sz w:val="22"/>
          <w:szCs w:val="22"/>
          <w:shd w:val="clear" w:color="auto" w:fill="FFFFFF"/>
        </w:rPr>
        <w:t>περ</w:t>
      </w:r>
      <w:proofErr w:type="spellEnd"/>
      <w:r w:rsidRPr="00E376F8">
        <w:rPr>
          <w:rFonts w:ascii="Arial" w:hAnsi="Arial" w:cs="Arial"/>
          <w:i/>
          <w:sz w:val="22"/>
          <w:szCs w:val="22"/>
          <w:shd w:val="clear" w:color="auto" w:fill="FFFFFF"/>
        </w:rPr>
        <w:t>. γ) της παρ. 1 του άρθρου 3 του ν. 2335/1995 (Α΄ 185), κατά την οποία οι εισφορές υπολογίζονται με βάση το ήμισυ των πράγματι καταβαλλόμενων αποδοχών.</w:t>
      </w:r>
    </w:p>
    <w:p w:rsidR="00F87BAF" w:rsidRPr="00E376F8" w:rsidRDefault="00F87BAF" w:rsidP="001504C1">
      <w:pPr>
        <w:tabs>
          <w:tab w:val="left" w:pos="0"/>
        </w:tabs>
        <w:spacing w:line="276" w:lineRule="auto"/>
        <w:jc w:val="both"/>
        <w:rPr>
          <w:rFonts w:ascii="Arial" w:hAnsi="Arial" w:cs="Arial"/>
          <w:i/>
          <w:sz w:val="22"/>
          <w:szCs w:val="22"/>
          <w:shd w:val="clear" w:color="auto" w:fill="FFFFFF"/>
        </w:rPr>
      </w:pPr>
      <w:r w:rsidRPr="00E376F8">
        <w:rPr>
          <w:rFonts w:ascii="Arial" w:hAnsi="Arial" w:cs="Arial"/>
          <w:i/>
          <w:sz w:val="22"/>
          <w:szCs w:val="22"/>
          <w:shd w:val="clear" w:color="auto" w:fill="FFFFFF"/>
        </w:rPr>
        <w:t>5.Η αμοιβή του μαθητευομένου για το διάστημα της μαθητείας ορίζεται ίση με το 95% επί του κατώτατου ημερομισθίου του ανειδίκευτου εργάτη.</w:t>
      </w:r>
    </w:p>
    <w:p w:rsidR="00F87BAF" w:rsidRPr="00E376F8" w:rsidRDefault="00F87BAF" w:rsidP="001504C1">
      <w:pPr>
        <w:tabs>
          <w:tab w:val="left" w:pos="0"/>
        </w:tabs>
        <w:spacing w:line="276" w:lineRule="auto"/>
        <w:jc w:val="both"/>
        <w:rPr>
          <w:rFonts w:ascii="Arial" w:hAnsi="Arial" w:cs="Arial"/>
          <w:i/>
          <w:sz w:val="22"/>
          <w:szCs w:val="22"/>
          <w:shd w:val="clear" w:color="auto" w:fill="FFFFFF"/>
        </w:rPr>
      </w:pPr>
      <w:r w:rsidRPr="00E376F8">
        <w:rPr>
          <w:rFonts w:ascii="Arial" w:hAnsi="Arial" w:cs="Arial"/>
          <w:i/>
          <w:sz w:val="22"/>
          <w:szCs w:val="22"/>
          <w:shd w:val="clear" w:color="auto" w:fill="FFFFFF"/>
        </w:rPr>
        <w:t xml:space="preserve">6.Το πρόγραμμα του </w:t>
      </w:r>
      <w:proofErr w:type="spellStart"/>
      <w:r w:rsidRPr="00E376F8">
        <w:rPr>
          <w:rFonts w:ascii="Arial" w:hAnsi="Arial" w:cs="Arial"/>
          <w:i/>
          <w:sz w:val="22"/>
          <w:szCs w:val="22"/>
          <w:shd w:val="clear" w:color="auto" w:fill="FFFFFF"/>
        </w:rPr>
        <w:t>Μεταλυκειακού</w:t>
      </w:r>
      <w:proofErr w:type="spellEnd"/>
      <w:r w:rsidRPr="00E376F8">
        <w:rPr>
          <w:rFonts w:ascii="Arial" w:hAnsi="Arial" w:cs="Arial"/>
          <w:i/>
          <w:sz w:val="22"/>
          <w:szCs w:val="22"/>
          <w:shd w:val="clear" w:color="auto" w:fill="FFFFFF"/>
        </w:rPr>
        <w:t xml:space="preserve"> έτους Τάξης Μαθητείας έχει συνολική διάρκεια έντεκα (11) μήνες, αρχίζει από την 1η Σεπτεμβρίου κάθε έτους και ολοκληρώνεται την 31η Ιουλίου του επομένου έτους. Η κατανομή μεταξύ εργαστηριακού μαθήματος και προγράμματος μάθησης σε εργασιακό χώρο, καθορίζεται στον Οδηγό Κατάρτισης κάθε ειδικότητας.»</w:t>
      </w:r>
    </w:p>
    <w:p w:rsidR="003B0E4E" w:rsidRPr="00E376F8" w:rsidRDefault="003B0E4E" w:rsidP="000B27FA">
      <w:pPr>
        <w:pStyle w:val="Web"/>
        <w:shd w:val="clear" w:color="auto" w:fill="FFFFFF"/>
        <w:spacing w:before="0" w:beforeAutospacing="0" w:after="0" w:afterAutospacing="0" w:line="276" w:lineRule="auto"/>
        <w:ind w:firstLine="720"/>
        <w:jc w:val="both"/>
        <w:rPr>
          <w:rFonts w:ascii="Arial" w:hAnsi="Arial" w:cs="Arial"/>
          <w:i/>
          <w:sz w:val="22"/>
          <w:szCs w:val="22"/>
        </w:rPr>
      </w:pPr>
      <w:r w:rsidRPr="00E376F8">
        <w:rPr>
          <w:rFonts w:ascii="Arial" w:hAnsi="Arial" w:cs="Arial"/>
          <w:sz w:val="22"/>
          <w:szCs w:val="22"/>
        </w:rPr>
        <w:t>Σύμφωνα με την παρ. 5</w:t>
      </w:r>
      <w:r w:rsidR="000B27FA" w:rsidRPr="00E376F8">
        <w:rPr>
          <w:rFonts w:ascii="Arial" w:hAnsi="Arial" w:cs="Arial"/>
          <w:sz w:val="22"/>
          <w:szCs w:val="22"/>
        </w:rPr>
        <w:t xml:space="preserve"> του άρθρου 40 του ν. 4673/2020</w:t>
      </w:r>
      <w:r w:rsidRPr="00E376F8">
        <w:rPr>
          <w:rFonts w:ascii="Arial" w:hAnsi="Arial" w:cs="Arial"/>
          <w:sz w:val="22"/>
          <w:szCs w:val="22"/>
        </w:rPr>
        <w:t xml:space="preserve"> </w:t>
      </w:r>
      <w:r w:rsidR="00E376F8" w:rsidRPr="00E376F8">
        <w:rPr>
          <w:rFonts w:ascii="Arial" w:hAnsi="Arial" w:cs="Arial"/>
          <w:i/>
          <w:sz w:val="22"/>
          <w:szCs w:val="22"/>
        </w:rPr>
        <w:t>«Μ</w:t>
      </w:r>
      <w:r w:rsidRPr="00E376F8">
        <w:rPr>
          <w:rFonts w:ascii="Arial" w:hAnsi="Arial" w:cs="Arial"/>
          <w:i/>
          <w:sz w:val="22"/>
          <w:szCs w:val="22"/>
        </w:rPr>
        <w:t>ε κοινή απόφαση των Υπουργών Οικονομικών, Ανάπτυξης και Επενδύσεων, Παιδείας και Θρησκευμάτων και Εργασίας και Κοινωνικών Υποθέσεων, ρυθμίζονται τα θέματα Μαθητείας, που αφορούν στην επαγγελματική εκπαίδευση και κατάρτιση, και καθορίζεται νέο πλαίσιο ποιότητας μαθητείας</w:t>
      </w:r>
      <w:r w:rsidR="00E376F8" w:rsidRPr="00E376F8">
        <w:rPr>
          <w:rFonts w:ascii="Arial" w:hAnsi="Arial" w:cs="Arial"/>
          <w:i/>
          <w:sz w:val="22"/>
          <w:szCs w:val="22"/>
        </w:rPr>
        <w:t>»</w:t>
      </w:r>
      <w:r w:rsidRPr="00E376F8">
        <w:rPr>
          <w:rFonts w:ascii="Arial" w:hAnsi="Arial" w:cs="Arial"/>
          <w:i/>
          <w:sz w:val="22"/>
          <w:szCs w:val="22"/>
        </w:rPr>
        <w:t xml:space="preserve">. </w:t>
      </w:r>
    </w:p>
    <w:p w:rsidR="003B0E4E" w:rsidRPr="00E376F8" w:rsidRDefault="003B0E4E" w:rsidP="001504C1">
      <w:pPr>
        <w:pStyle w:val="Web"/>
        <w:shd w:val="clear" w:color="auto" w:fill="FFFFFF"/>
        <w:spacing w:before="0" w:beforeAutospacing="0" w:after="0" w:afterAutospacing="0" w:line="276" w:lineRule="auto"/>
        <w:jc w:val="both"/>
        <w:rPr>
          <w:rFonts w:ascii="Arial" w:hAnsi="Arial" w:cs="Arial"/>
          <w:sz w:val="22"/>
          <w:szCs w:val="22"/>
        </w:rPr>
      </w:pPr>
      <w:r w:rsidRPr="00E376F8">
        <w:rPr>
          <w:rFonts w:ascii="Arial" w:hAnsi="Arial" w:cs="Arial"/>
          <w:sz w:val="22"/>
          <w:szCs w:val="22"/>
        </w:rPr>
        <w:t> </w:t>
      </w:r>
    </w:p>
    <w:p w:rsidR="003B0E4E" w:rsidRPr="00E376F8" w:rsidRDefault="003B0E4E" w:rsidP="00E376F8">
      <w:pPr>
        <w:pStyle w:val="Web"/>
        <w:shd w:val="clear" w:color="auto" w:fill="FFFFFF"/>
        <w:spacing w:before="0" w:beforeAutospacing="0" w:after="0" w:afterAutospacing="0" w:line="276" w:lineRule="auto"/>
        <w:ind w:firstLine="720"/>
        <w:jc w:val="both"/>
        <w:rPr>
          <w:rFonts w:ascii="Arial" w:hAnsi="Arial" w:cs="Arial"/>
          <w:sz w:val="22"/>
          <w:szCs w:val="22"/>
        </w:rPr>
      </w:pPr>
      <w:r w:rsidRPr="00E376F8">
        <w:rPr>
          <w:rFonts w:ascii="Arial" w:hAnsi="Arial" w:cs="Arial"/>
          <w:sz w:val="22"/>
          <w:szCs w:val="22"/>
        </w:rPr>
        <w:t>Κατ' εξουσιοδότηση της ανωτέρω διάταξης εκδόθηκε η</w:t>
      </w:r>
      <w:r w:rsidR="00E376F8" w:rsidRPr="00E376F8">
        <w:rPr>
          <w:rFonts w:ascii="Arial" w:hAnsi="Arial" w:cs="Arial"/>
          <w:sz w:val="22"/>
          <w:szCs w:val="22"/>
        </w:rPr>
        <w:t xml:space="preserve"> </w:t>
      </w:r>
      <w:r w:rsidRPr="00E376F8">
        <w:rPr>
          <w:rFonts w:ascii="Arial" w:hAnsi="Arial" w:cs="Arial"/>
          <w:sz w:val="22"/>
          <w:szCs w:val="22"/>
        </w:rPr>
        <w:t> </w:t>
      </w:r>
      <w:hyperlink r:id="rId7" w:tgtFrame="_blank" w:history="1">
        <w:r w:rsidRPr="00E376F8">
          <w:rPr>
            <w:rStyle w:val="-"/>
            <w:rFonts w:ascii="Arial" w:hAnsi="Arial" w:cs="Arial"/>
            <w:color w:val="auto"/>
            <w:sz w:val="22"/>
            <w:szCs w:val="22"/>
            <w:u w:val="none"/>
          </w:rPr>
          <w:t>ΚΥΑ ΦΒ7/108652/Κ3/06.09.2021 (ΦΕΚ 4146/09.09.2021 τεύχος Β')</w:t>
        </w:r>
      </w:hyperlink>
      <w:r w:rsidRPr="00E376F8">
        <w:rPr>
          <w:rFonts w:ascii="Arial" w:hAnsi="Arial" w:cs="Arial"/>
          <w:sz w:val="22"/>
          <w:szCs w:val="22"/>
        </w:rPr>
        <w:t xml:space="preserve">: Πλαίσιο Ποιότητας Μαθητείας. </w:t>
      </w:r>
    </w:p>
    <w:p w:rsidR="003B0E4E" w:rsidRPr="00E376F8" w:rsidRDefault="003B0E4E" w:rsidP="00E376F8">
      <w:pPr>
        <w:pStyle w:val="Web"/>
        <w:shd w:val="clear" w:color="auto" w:fill="FFFFFF"/>
        <w:spacing w:before="0" w:beforeAutospacing="0" w:after="0" w:afterAutospacing="0" w:line="276" w:lineRule="auto"/>
        <w:ind w:firstLine="720"/>
        <w:jc w:val="both"/>
        <w:rPr>
          <w:rFonts w:ascii="Arial" w:hAnsi="Arial" w:cs="Arial"/>
          <w:sz w:val="22"/>
          <w:szCs w:val="22"/>
        </w:rPr>
      </w:pPr>
      <w:r w:rsidRPr="00E376F8">
        <w:rPr>
          <w:rFonts w:ascii="Arial" w:hAnsi="Arial" w:cs="Arial"/>
          <w:sz w:val="22"/>
          <w:szCs w:val="22"/>
        </w:rPr>
        <w:t xml:space="preserve">Με το αρ. </w:t>
      </w:r>
      <w:proofErr w:type="spellStart"/>
      <w:r w:rsidRPr="00E376F8">
        <w:rPr>
          <w:rFonts w:ascii="Arial" w:hAnsi="Arial" w:cs="Arial"/>
          <w:sz w:val="22"/>
          <w:szCs w:val="22"/>
        </w:rPr>
        <w:t>πρωτ</w:t>
      </w:r>
      <w:proofErr w:type="spellEnd"/>
      <w:r w:rsidRPr="00E376F8">
        <w:rPr>
          <w:rFonts w:ascii="Arial" w:hAnsi="Arial" w:cs="Arial"/>
          <w:sz w:val="22"/>
          <w:szCs w:val="22"/>
        </w:rPr>
        <w:t>. Φ87/39467/Κ3/06-04-2022 έγγραφο του Υπ. Παιδείας, καλούνται οι φορείς να καθορίσουν το αριθμό θέσεων μαθητείας ΕΠΑ</w:t>
      </w:r>
      <w:r w:rsidR="00E376F8" w:rsidRPr="00E376F8">
        <w:rPr>
          <w:rFonts w:ascii="Arial" w:hAnsi="Arial" w:cs="Arial"/>
          <w:sz w:val="22"/>
          <w:szCs w:val="22"/>
        </w:rPr>
        <w:t>.</w:t>
      </w:r>
      <w:r w:rsidRPr="00E376F8">
        <w:rPr>
          <w:rFonts w:ascii="Arial" w:hAnsi="Arial" w:cs="Arial"/>
          <w:sz w:val="22"/>
          <w:szCs w:val="22"/>
        </w:rPr>
        <w:t xml:space="preserve">Λ. που προσφέρουν ανά </w:t>
      </w:r>
      <w:r w:rsidR="004F1BFB" w:rsidRPr="00E376F8">
        <w:rPr>
          <w:rFonts w:ascii="Arial" w:hAnsi="Arial" w:cs="Arial"/>
          <w:sz w:val="22"/>
          <w:szCs w:val="22"/>
        </w:rPr>
        <w:t xml:space="preserve">ειδικότητα για την περίοδο 2022-2023. </w:t>
      </w:r>
    </w:p>
    <w:p w:rsidR="00B06D37" w:rsidRPr="00E376F8" w:rsidRDefault="00B06D37" w:rsidP="00E376F8">
      <w:pPr>
        <w:pStyle w:val="Web"/>
        <w:shd w:val="clear" w:color="auto" w:fill="FFFFFF"/>
        <w:spacing w:before="0" w:beforeAutospacing="0" w:after="0" w:afterAutospacing="0" w:line="276" w:lineRule="auto"/>
        <w:ind w:firstLine="360"/>
        <w:jc w:val="both"/>
        <w:rPr>
          <w:rFonts w:ascii="Arial" w:hAnsi="Arial" w:cs="Arial"/>
          <w:sz w:val="22"/>
          <w:szCs w:val="22"/>
        </w:rPr>
      </w:pPr>
      <w:r w:rsidRPr="00E376F8">
        <w:rPr>
          <w:rFonts w:ascii="Arial" w:hAnsi="Arial" w:cs="Arial"/>
          <w:sz w:val="22"/>
          <w:szCs w:val="22"/>
        </w:rPr>
        <w:t>Έχοντας υπόψη:</w:t>
      </w:r>
    </w:p>
    <w:p w:rsidR="004F1BFB" w:rsidRPr="00E376F8" w:rsidRDefault="004F1BFB" w:rsidP="001504C1">
      <w:pPr>
        <w:pStyle w:val="Web"/>
        <w:numPr>
          <w:ilvl w:val="0"/>
          <w:numId w:val="1"/>
        </w:numPr>
        <w:shd w:val="clear" w:color="auto" w:fill="FFFFFF"/>
        <w:spacing w:before="0" w:beforeAutospacing="0" w:after="0" w:afterAutospacing="0" w:line="276" w:lineRule="auto"/>
        <w:jc w:val="both"/>
        <w:rPr>
          <w:rFonts w:ascii="Arial" w:hAnsi="Arial" w:cs="Arial"/>
          <w:sz w:val="22"/>
          <w:szCs w:val="22"/>
        </w:rPr>
      </w:pPr>
      <w:r w:rsidRPr="00E376F8">
        <w:rPr>
          <w:rFonts w:ascii="Arial" w:hAnsi="Arial" w:cs="Arial"/>
          <w:sz w:val="22"/>
          <w:szCs w:val="22"/>
        </w:rPr>
        <w:t xml:space="preserve">Το με αρ. </w:t>
      </w:r>
      <w:proofErr w:type="spellStart"/>
      <w:r w:rsidRPr="00E376F8">
        <w:rPr>
          <w:rFonts w:ascii="Arial" w:hAnsi="Arial" w:cs="Arial"/>
          <w:sz w:val="22"/>
          <w:szCs w:val="22"/>
        </w:rPr>
        <w:t>πρωτ</w:t>
      </w:r>
      <w:proofErr w:type="spellEnd"/>
      <w:r w:rsidRPr="00E376F8">
        <w:rPr>
          <w:rFonts w:ascii="Arial" w:hAnsi="Arial" w:cs="Arial"/>
          <w:sz w:val="22"/>
          <w:szCs w:val="22"/>
        </w:rPr>
        <w:t>. Φ87/39467/Κ3/06-04-2022 έγγραφο του Υπ. Παιδείας «Πρόσκληση για διάθεση θέσεων μαθητείας αποφοίτων ΕΠΑΛ.</w:t>
      </w:r>
    </w:p>
    <w:p w:rsidR="004F1BFB" w:rsidRPr="00E376F8" w:rsidRDefault="004F1BFB" w:rsidP="001504C1">
      <w:pPr>
        <w:pStyle w:val="Web"/>
        <w:numPr>
          <w:ilvl w:val="0"/>
          <w:numId w:val="1"/>
        </w:numPr>
        <w:shd w:val="clear" w:color="auto" w:fill="FFFFFF"/>
        <w:spacing w:before="0" w:beforeAutospacing="0" w:after="0" w:afterAutospacing="0" w:line="276" w:lineRule="auto"/>
        <w:jc w:val="both"/>
        <w:rPr>
          <w:rFonts w:ascii="Arial" w:hAnsi="Arial" w:cs="Arial"/>
          <w:sz w:val="22"/>
          <w:szCs w:val="22"/>
        </w:rPr>
      </w:pPr>
      <w:r w:rsidRPr="00E376F8">
        <w:rPr>
          <w:rFonts w:ascii="Arial" w:hAnsi="Arial" w:cs="Arial"/>
          <w:sz w:val="22"/>
          <w:szCs w:val="22"/>
        </w:rPr>
        <w:t>Το με αρ. πρωτ</w:t>
      </w:r>
      <w:r w:rsidR="00E5382C">
        <w:rPr>
          <w:rFonts w:ascii="Arial" w:hAnsi="Arial" w:cs="Arial"/>
          <w:sz w:val="22"/>
          <w:szCs w:val="22"/>
        </w:rPr>
        <w:t xml:space="preserve">.22058/09-06-2022 </w:t>
      </w:r>
      <w:r w:rsidRPr="00E376F8">
        <w:rPr>
          <w:rFonts w:ascii="Arial" w:hAnsi="Arial" w:cs="Arial"/>
          <w:sz w:val="22"/>
          <w:szCs w:val="22"/>
        </w:rPr>
        <w:t>έγγραφο της Δ/</w:t>
      </w:r>
      <w:proofErr w:type="spellStart"/>
      <w:r w:rsidRPr="00E376F8">
        <w:rPr>
          <w:rFonts w:ascii="Arial" w:hAnsi="Arial" w:cs="Arial"/>
          <w:sz w:val="22"/>
          <w:szCs w:val="22"/>
        </w:rPr>
        <w:t>νσης</w:t>
      </w:r>
      <w:proofErr w:type="spellEnd"/>
      <w:r w:rsidRPr="00E376F8">
        <w:rPr>
          <w:rFonts w:ascii="Arial" w:hAnsi="Arial" w:cs="Arial"/>
          <w:sz w:val="22"/>
          <w:szCs w:val="22"/>
        </w:rPr>
        <w:t xml:space="preserve"> Οικονομικών Υπηρεσιών περί ύπαρξης Πιστώσεων. </w:t>
      </w:r>
    </w:p>
    <w:p w:rsidR="004F1BFB" w:rsidRPr="00E376F8" w:rsidRDefault="004F1BFB" w:rsidP="00E5382C">
      <w:pPr>
        <w:pStyle w:val="Web"/>
        <w:numPr>
          <w:ilvl w:val="0"/>
          <w:numId w:val="1"/>
        </w:numPr>
        <w:shd w:val="clear" w:color="auto" w:fill="FFFFFF"/>
        <w:spacing w:before="0" w:beforeAutospacing="0" w:after="0" w:afterAutospacing="0" w:line="276" w:lineRule="auto"/>
        <w:jc w:val="both"/>
        <w:rPr>
          <w:rFonts w:ascii="Arial" w:hAnsi="Arial" w:cs="Arial"/>
          <w:sz w:val="22"/>
          <w:szCs w:val="22"/>
        </w:rPr>
      </w:pPr>
      <w:r w:rsidRPr="00E376F8">
        <w:rPr>
          <w:rFonts w:ascii="Arial" w:hAnsi="Arial" w:cs="Arial"/>
          <w:sz w:val="22"/>
          <w:szCs w:val="22"/>
        </w:rPr>
        <w:t>Τις με αρ. πρωτ</w:t>
      </w:r>
      <w:r w:rsidR="00E5382C">
        <w:rPr>
          <w:rFonts w:ascii="Arial" w:hAnsi="Arial" w:cs="Arial"/>
          <w:sz w:val="22"/>
          <w:szCs w:val="22"/>
        </w:rPr>
        <w:t>.ΑΑΥΜΙΣ741/02-06-2022 (ΑΔΑ</w:t>
      </w:r>
      <w:r w:rsidR="00E5382C" w:rsidRPr="00E5382C">
        <w:rPr>
          <w:rFonts w:ascii="Arial" w:hAnsi="Arial" w:cs="Arial"/>
          <w:sz w:val="22"/>
          <w:szCs w:val="22"/>
        </w:rPr>
        <w:t>:</w:t>
      </w:r>
      <w:r w:rsidR="00E5382C">
        <w:rPr>
          <w:rFonts w:ascii="Arial" w:hAnsi="Arial" w:cs="Arial"/>
          <w:sz w:val="22"/>
          <w:szCs w:val="22"/>
        </w:rPr>
        <w:t xml:space="preserve">6ΣΙΣΩΛΚ-ΤΑ1) </w:t>
      </w:r>
      <w:r w:rsidR="00570EF3">
        <w:rPr>
          <w:rFonts w:ascii="Arial" w:hAnsi="Arial" w:cs="Arial"/>
          <w:sz w:val="22"/>
          <w:szCs w:val="22"/>
        </w:rPr>
        <w:t xml:space="preserve"> και ΑΑΥΜΙΣ742</w:t>
      </w:r>
      <w:r w:rsidR="00E5382C">
        <w:rPr>
          <w:rFonts w:ascii="Arial" w:hAnsi="Arial" w:cs="Arial"/>
          <w:sz w:val="22"/>
          <w:szCs w:val="22"/>
        </w:rPr>
        <w:t>/02-06-2022</w:t>
      </w:r>
      <w:r w:rsidR="00E5382C" w:rsidRPr="00E5382C">
        <w:rPr>
          <w:rFonts w:ascii="Arial" w:hAnsi="Arial" w:cs="Arial"/>
          <w:sz w:val="22"/>
          <w:szCs w:val="22"/>
        </w:rPr>
        <w:t>(ΑΔΑ:</w:t>
      </w:r>
      <w:r w:rsidR="00E5382C">
        <w:rPr>
          <w:rFonts w:ascii="Arial" w:hAnsi="Arial" w:cs="Arial"/>
          <w:sz w:val="22"/>
          <w:szCs w:val="22"/>
        </w:rPr>
        <w:t xml:space="preserve">Ψ8Χ2ΩΛΚ-ΩΔΡ) </w:t>
      </w:r>
      <w:r w:rsidRPr="00E376F8">
        <w:rPr>
          <w:rFonts w:ascii="Arial" w:hAnsi="Arial" w:cs="Arial"/>
          <w:sz w:val="22"/>
          <w:szCs w:val="22"/>
        </w:rPr>
        <w:t>αποφάσεις ανάληψης υποχρέωσης της Δ/</w:t>
      </w:r>
      <w:proofErr w:type="spellStart"/>
      <w:r w:rsidRPr="00E376F8">
        <w:rPr>
          <w:rFonts w:ascii="Arial" w:hAnsi="Arial" w:cs="Arial"/>
          <w:sz w:val="22"/>
          <w:szCs w:val="22"/>
        </w:rPr>
        <w:t>νσης</w:t>
      </w:r>
      <w:proofErr w:type="spellEnd"/>
      <w:r w:rsidRPr="00E376F8">
        <w:rPr>
          <w:rFonts w:ascii="Arial" w:hAnsi="Arial" w:cs="Arial"/>
          <w:sz w:val="22"/>
          <w:szCs w:val="22"/>
        </w:rPr>
        <w:t xml:space="preserve"> Οικονομικών Υπηρεσιών.</w:t>
      </w:r>
    </w:p>
    <w:p w:rsidR="00B06D37" w:rsidRPr="00E376F8" w:rsidRDefault="00B06D37" w:rsidP="001504C1">
      <w:pPr>
        <w:pStyle w:val="Web"/>
        <w:numPr>
          <w:ilvl w:val="0"/>
          <w:numId w:val="1"/>
        </w:numPr>
        <w:shd w:val="clear" w:color="auto" w:fill="FFFFFF"/>
        <w:spacing w:before="0" w:beforeAutospacing="0" w:after="0" w:afterAutospacing="0" w:line="276" w:lineRule="auto"/>
        <w:jc w:val="both"/>
        <w:rPr>
          <w:rFonts w:ascii="Arial" w:hAnsi="Arial" w:cs="Arial"/>
          <w:sz w:val="22"/>
          <w:szCs w:val="22"/>
        </w:rPr>
      </w:pPr>
      <w:r w:rsidRPr="00E376F8">
        <w:rPr>
          <w:rFonts w:ascii="Arial" w:hAnsi="Arial" w:cs="Arial"/>
          <w:sz w:val="22"/>
          <w:szCs w:val="22"/>
        </w:rPr>
        <w:t xml:space="preserve">Τις αυξημένες υπηρεσιακές </w:t>
      </w:r>
      <w:r w:rsidR="001504C1" w:rsidRPr="00E376F8">
        <w:rPr>
          <w:rFonts w:ascii="Arial" w:hAnsi="Arial" w:cs="Arial"/>
          <w:sz w:val="22"/>
          <w:szCs w:val="22"/>
        </w:rPr>
        <w:t>ανάγκες</w:t>
      </w:r>
      <w:r w:rsidRPr="00E376F8">
        <w:rPr>
          <w:rFonts w:ascii="Arial" w:hAnsi="Arial" w:cs="Arial"/>
          <w:sz w:val="22"/>
          <w:szCs w:val="22"/>
        </w:rPr>
        <w:t xml:space="preserve"> του </w:t>
      </w:r>
      <w:r w:rsidR="001504C1" w:rsidRPr="00E376F8">
        <w:rPr>
          <w:rFonts w:ascii="Arial" w:hAnsi="Arial" w:cs="Arial"/>
          <w:sz w:val="22"/>
          <w:szCs w:val="22"/>
        </w:rPr>
        <w:t>Τμήματος</w:t>
      </w:r>
      <w:r w:rsidRPr="00E376F8">
        <w:rPr>
          <w:rFonts w:ascii="Arial" w:hAnsi="Arial" w:cs="Arial"/>
          <w:sz w:val="22"/>
          <w:szCs w:val="22"/>
        </w:rPr>
        <w:t xml:space="preserve"> Παιδικής Μέριμνας και Βρεφονηπιακών Σταθμών της Δ/</w:t>
      </w:r>
      <w:proofErr w:type="spellStart"/>
      <w:r w:rsidRPr="00E376F8">
        <w:rPr>
          <w:rFonts w:ascii="Arial" w:hAnsi="Arial" w:cs="Arial"/>
          <w:sz w:val="22"/>
          <w:szCs w:val="22"/>
        </w:rPr>
        <w:t>νσης</w:t>
      </w:r>
      <w:proofErr w:type="spellEnd"/>
      <w:r w:rsidRPr="00E376F8">
        <w:rPr>
          <w:rFonts w:ascii="Arial" w:hAnsi="Arial" w:cs="Arial"/>
          <w:sz w:val="22"/>
          <w:szCs w:val="22"/>
        </w:rPr>
        <w:t xml:space="preserve"> Κοινωνικής Πολιτικής και Αλληλεγγύης. </w:t>
      </w:r>
    </w:p>
    <w:p w:rsidR="003B0E4E" w:rsidRPr="00E376F8" w:rsidRDefault="003B0E4E" w:rsidP="001504C1">
      <w:pPr>
        <w:pStyle w:val="Web"/>
        <w:shd w:val="clear" w:color="auto" w:fill="FFFFFF"/>
        <w:spacing w:before="0" w:beforeAutospacing="0" w:after="0" w:afterAutospacing="0" w:line="276" w:lineRule="auto"/>
        <w:jc w:val="both"/>
        <w:rPr>
          <w:rFonts w:ascii="Arial" w:hAnsi="Arial" w:cs="Arial"/>
          <w:sz w:val="22"/>
          <w:szCs w:val="22"/>
        </w:rPr>
      </w:pPr>
      <w:r w:rsidRPr="00E376F8">
        <w:rPr>
          <w:rFonts w:ascii="Arial" w:hAnsi="Arial" w:cs="Arial"/>
          <w:sz w:val="22"/>
          <w:szCs w:val="22"/>
        </w:rPr>
        <w:t> </w:t>
      </w:r>
    </w:p>
    <w:p w:rsidR="000768F4" w:rsidRPr="00645DB6" w:rsidRDefault="00A60C52" w:rsidP="00645DB6">
      <w:pPr>
        <w:tabs>
          <w:tab w:val="left" w:pos="0"/>
        </w:tabs>
        <w:spacing w:line="276" w:lineRule="auto"/>
        <w:jc w:val="both"/>
        <w:rPr>
          <w:rFonts w:ascii="Arial" w:hAnsi="Arial" w:cs="Arial"/>
          <w:sz w:val="22"/>
          <w:szCs w:val="22"/>
        </w:rPr>
      </w:pPr>
      <w:r w:rsidRPr="00E376F8">
        <w:rPr>
          <w:rFonts w:ascii="Arial" w:hAnsi="Arial" w:cs="Arial"/>
          <w:sz w:val="22"/>
          <w:szCs w:val="22"/>
        </w:rPr>
        <w:tab/>
      </w:r>
      <w:r w:rsidR="000768F4" w:rsidRPr="00645DB6">
        <w:rPr>
          <w:rFonts w:ascii="Arial" w:hAnsi="Arial" w:cs="Arial"/>
          <w:sz w:val="22"/>
          <w:szCs w:val="22"/>
        </w:rPr>
        <w:t xml:space="preserve">Επειδή θεωρούμε ότι ο Δήμος </w:t>
      </w:r>
      <w:proofErr w:type="spellStart"/>
      <w:r w:rsidR="000768F4" w:rsidRPr="00645DB6">
        <w:rPr>
          <w:rFonts w:ascii="Arial" w:hAnsi="Arial" w:cs="Arial"/>
          <w:sz w:val="22"/>
          <w:szCs w:val="22"/>
        </w:rPr>
        <w:t>Λαμιέων</w:t>
      </w:r>
      <w:proofErr w:type="spellEnd"/>
      <w:r w:rsidR="000768F4" w:rsidRPr="00645DB6">
        <w:rPr>
          <w:rFonts w:ascii="Arial" w:hAnsi="Arial" w:cs="Arial"/>
          <w:sz w:val="22"/>
          <w:szCs w:val="22"/>
        </w:rPr>
        <w:t xml:space="preserve"> πρέπει να συμβάλει στην επιτυχή υλοποίηση του θεσμού της μαθητείας προς όφελος τόσο των μαθητευόμενων όσο και της τοπικής κοινωνίας και επειδή μπορούμε να ανταποκριθούμε στις υποχρεώσεις των εργοδοτών/φορέων για την εκπαίδευση των μαθητευόμενων, </w:t>
      </w:r>
    </w:p>
    <w:p w:rsidR="000768F4" w:rsidRDefault="000768F4" w:rsidP="000768F4">
      <w:pPr>
        <w:tabs>
          <w:tab w:val="left" w:pos="0"/>
        </w:tabs>
        <w:spacing w:line="276" w:lineRule="auto"/>
        <w:jc w:val="center"/>
        <w:rPr>
          <w:rFonts w:ascii="Arial" w:hAnsi="Arial" w:cs="Arial"/>
          <w:b/>
          <w:sz w:val="22"/>
          <w:szCs w:val="22"/>
        </w:rPr>
      </w:pPr>
    </w:p>
    <w:p w:rsidR="000768F4" w:rsidRPr="00E376F8" w:rsidRDefault="000768F4" w:rsidP="000768F4">
      <w:pPr>
        <w:tabs>
          <w:tab w:val="left" w:pos="0"/>
        </w:tabs>
        <w:spacing w:line="276" w:lineRule="auto"/>
        <w:jc w:val="center"/>
        <w:rPr>
          <w:rFonts w:ascii="Arial" w:hAnsi="Arial" w:cs="Arial"/>
          <w:b/>
          <w:sz w:val="22"/>
          <w:szCs w:val="22"/>
        </w:rPr>
      </w:pPr>
      <w:r w:rsidRPr="00E376F8">
        <w:rPr>
          <w:rFonts w:ascii="Arial" w:hAnsi="Arial" w:cs="Arial"/>
          <w:b/>
          <w:sz w:val="22"/>
          <w:szCs w:val="22"/>
        </w:rPr>
        <w:t>ΕΙΣΗΓΟΥΜΑΣΤΕ</w:t>
      </w:r>
    </w:p>
    <w:p w:rsidR="000768F4" w:rsidRDefault="000768F4" w:rsidP="001504C1">
      <w:pPr>
        <w:tabs>
          <w:tab w:val="left" w:pos="0"/>
        </w:tabs>
        <w:spacing w:line="276" w:lineRule="auto"/>
        <w:jc w:val="both"/>
      </w:pPr>
    </w:p>
    <w:p w:rsidR="003021B3" w:rsidRPr="00E376F8" w:rsidRDefault="00E376F8" w:rsidP="001504C1">
      <w:pPr>
        <w:tabs>
          <w:tab w:val="left" w:pos="0"/>
        </w:tabs>
        <w:spacing w:line="276" w:lineRule="auto"/>
        <w:jc w:val="both"/>
        <w:rPr>
          <w:rFonts w:ascii="Arial" w:hAnsi="Arial" w:cs="Arial"/>
          <w:sz w:val="22"/>
          <w:szCs w:val="22"/>
        </w:rPr>
      </w:pPr>
      <w:r w:rsidRPr="00E376F8">
        <w:rPr>
          <w:rFonts w:ascii="Arial" w:hAnsi="Arial" w:cs="Arial"/>
          <w:sz w:val="22"/>
          <w:szCs w:val="22"/>
        </w:rPr>
        <w:tab/>
      </w:r>
      <w:r w:rsidR="00A60C52" w:rsidRPr="00E376F8">
        <w:rPr>
          <w:rFonts w:ascii="Arial" w:hAnsi="Arial" w:cs="Arial"/>
          <w:sz w:val="22"/>
          <w:szCs w:val="22"/>
        </w:rPr>
        <w:t xml:space="preserve">Την ένταξη του Δήμου </w:t>
      </w:r>
      <w:proofErr w:type="spellStart"/>
      <w:r w:rsidR="00A60C52" w:rsidRPr="00E376F8">
        <w:rPr>
          <w:rFonts w:ascii="Arial" w:hAnsi="Arial" w:cs="Arial"/>
          <w:sz w:val="22"/>
          <w:szCs w:val="22"/>
        </w:rPr>
        <w:t>Λαμιέων</w:t>
      </w:r>
      <w:proofErr w:type="spellEnd"/>
      <w:r w:rsidR="00A60C52" w:rsidRPr="00E376F8">
        <w:rPr>
          <w:rFonts w:ascii="Arial" w:hAnsi="Arial" w:cs="Arial"/>
          <w:sz w:val="22"/>
          <w:szCs w:val="22"/>
        </w:rPr>
        <w:t xml:space="preserve"> στους φορείς που μετέχουν στην υλοποίηση του </w:t>
      </w:r>
      <w:proofErr w:type="spellStart"/>
      <w:r w:rsidR="001504C1" w:rsidRPr="00E376F8">
        <w:rPr>
          <w:rFonts w:ascii="Arial" w:hAnsi="Arial" w:cs="Arial"/>
          <w:sz w:val="22"/>
          <w:szCs w:val="22"/>
        </w:rPr>
        <w:t>μεταλυκειακού</w:t>
      </w:r>
      <w:proofErr w:type="spellEnd"/>
      <w:r w:rsidR="00A60C52" w:rsidRPr="00E376F8">
        <w:rPr>
          <w:rFonts w:ascii="Arial" w:hAnsi="Arial" w:cs="Arial"/>
          <w:sz w:val="22"/>
          <w:szCs w:val="22"/>
        </w:rPr>
        <w:t xml:space="preserve"> έτους – τάξη μαθητείας ΕΠΑ.Λ περιόδου 2022-2023 και για συνολικό αριθμό εννέα (9) μαθητευομένων και ως εξής: </w:t>
      </w:r>
    </w:p>
    <w:p w:rsidR="003021B3" w:rsidRPr="00E376F8" w:rsidRDefault="003021B3" w:rsidP="001504C1">
      <w:pPr>
        <w:tabs>
          <w:tab w:val="left" w:pos="0"/>
        </w:tabs>
        <w:spacing w:line="276" w:lineRule="auto"/>
        <w:jc w:val="both"/>
        <w:rPr>
          <w:rFonts w:ascii="Arial" w:hAnsi="Arial" w:cs="Arial"/>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5"/>
        <w:gridCol w:w="2048"/>
        <w:gridCol w:w="1952"/>
        <w:gridCol w:w="3101"/>
      </w:tblGrid>
      <w:tr w:rsidR="00E376F8" w:rsidRPr="00E376F8" w:rsidTr="00B06D37">
        <w:tc>
          <w:tcPr>
            <w:tcW w:w="665" w:type="dxa"/>
          </w:tcPr>
          <w:p w:rsidR="00B06D37" w:rsidRPr="00E376F8" w:rsidRDefault="00B06D37" w:rsidP="001504C1">
            <w:pPr>
              <w:tabs>
                <w:tab w:val="left" w:pos="0"/>
              </w:tabs>
              <w:spacing w:line="276" w:lineRule="auto"/>
              <w:jc w:val="both"/>
              <w:rPr>
                <w:rFonts w:ascii="Arial" w:hAnsi="Arial" w:cs="Arial"/>
                <w:b/>
                <w:sz w:val="22"/>
                <w:szCs w:val="22"/>
              </w:rPr>
            </w:pPr>
            <w:r w:rsidRPr="00E376F8">
              <w:rPr>
                <w:rFonts w:ascii="Arial" w:hAnsi="Arial" w:cs="Arial"/>
                <w:b/>
                <w:sz w:val="22"/>
                <w:szCs w:val="22"/>
              </w:rPr>
              <w:t>Α/Α</w:t>
            </w:r>
          </w:p>
        </w:tc>
        <w:tc>
          <w:tcPr>
            <w:tcW w:w="2045" w:type="dxa"/>
          </w:tcPr>
          <w:p w:rsidR="00B06D37" w:rsidRPr="00E376F8" w:rsidRDefault="00B06D37" w:rsidP="001504C1">
            <w:pPr>
              <w:tabs>
                <w:tab w:val="left" w:pos="0"/>
              </w:tabs>
              <w:spacing w:line="276" w:lineRule="auto"/>
              <w:jc w:val="both"/>
              <w:rPr>
                <w:rFonts w:ascii="Arial" w:hAnsi="Arial" w:cs="Arial"/>
                <w:b/>
                <w:sz w:val="22"/>
                <w:szCs w:val="22"/>
              </w:rPr>
            </w:pPr>
            <w:r w:rsidRPr="00E376F8">
              <w:rPr>
                <w:rFonts w:ascii="Arial" w:hAnsi="Arial" w:cs="Arial"/>
                <w:b/>
                <w:sz w:val="22"/>
                <w:szCs w:val="22"/>
              </w:rPr>
              <w:t>ΕΙΔΙΚΟΤΗΤΑ</w:t>
            </w:r>
          </w:p>
        </w:tc>
        <w:tc>
          <w:tcPr>
            <w:tcW w:w="1952" w:type="dxa"/>
          </w:tcPr>
          <w:p w:rsidR="00B06D37" w:rsidRPr="00E376F8" w:rsidRDefault="00B06D37" w:rsidP="001504C1">
            <w:pPr>
              <w:tabs>
                <w:tab w:val="left" w:pos="0"/>
              </w:tabs>
              <w:spacing w:line="276" w:lineRule="auto"/>
              <w:jc w:val="both"/>
              <w:rPr>
                <w:rFonts w:ascii="Arial" w:hAnsi="Arial" w:cs="Arial"/>
                <w:b/>
                <w:sz w:val="22"/>
                <w:szCs w:val="22"/>
              </w:rPr>
            </w:pPr>
            <w:r w:rsidRPr="00E376F8">
              <w:rPr>
                <w:rFonts w:ascii="Arial" w:hAnsi="Arial" w:cs="Arial"/>
                <w:b/>
                <w:sz w:val="22"/>
                <w:szCs w:val="22"/>
              </w:rPr>
              <w:t xml:space="preserve">ΕΚΠΑΙΔΕΥΤΙΚΗ </w:t>
            </w:r>
            <w:r w:rsidRPr="00E376F8">
              <w:rPr>
                <w:rFonts w:ascii="Arial" w:hAnsi="Arial" w:cs="Arial"/>
                <w:b/>
                <w:sz w:val="22"/>
                <w:szCs w:val="22"/>
              </w:rPr>
              <w:lastRenderedPageBreak/>
              <w:t>ΔΟΜΗ (Ε.ΠΑ.Λ)</w:t>
            </w:r>
          </w:p>
        </w:tc>
        <w:tc>
          <w:tcPr>
            <w:tcW w:w="3101" w:type="dxa"/>
          </w:tcPr>
          <w:p w:rsidR="00B06D37" w:rsidRPr="00E376F8" w:rsidRDefault="00B06D37" w:rsidP="001504C1">
            <w:pPr>
              <w:tabs>
                <w:tab w:val="left" w:pos="0"/>
              </w:tabs>
              <w:spacing w:line="276" w:lineRule="auto"/>
              <w:jc w:val="both"/>
              <w:rPr>
                <w:rFonts w:ascii="Arial" w:hAnsi="Arial" w:cs="Arial"/>
                <w:b/>
                <w:sz w:val="22"/>
                <w:szCs w:val="22"/>
              </w:rPr>
            </w:pPr>
            <w:r w:rsidRPr="00E376F8">
              <w:rPr>
                <w:rFonts w:ascii="Arial" w:hAnsi="Arial" w:cs="Arial"/>
                <w:b/>
                <w:sz w:val="22"/>
                <w:szCs w:val="22"/>
              </w:rPr>
              <w:lastRenderedPageBreak/>
              <w:t xml:space="preserve">ΑΡ. ΠΡΟΣΦΕΡΟΜΕΝΩΝ </w:t>
            </w:r>
            <w:r w:rsidRPr="00E376F8">
              <w:rPr>
                <w:rFonts w:ascii="Arial" w:hAnsi="Arial" w:cs="Arial"/>
                <w:b/>
                <w:sz w:val="22"/>
                <w:szCs w:val="22"/>
              </w:rPr>
              <w:lastRenderedPageBreak/>
              <w:t>ΘΕΣΕΩΝ ΓΙΑ ΤΟ ΣΧ. ΕΤΟΣ 2022-2023</w:t>
            </w:r>
          </w:p>
        </w:tc>
      </w:tr>
      <w:tr w:rsidR="00E376F8" w:rsidRPr="00E376F8" w:rsidTr="00B06D37">
        <w:tc>
          <w:tcPr>
            <w:tcW w:w="665" w:type="dxa"/>
          </w:tcPr>
          <w:p w:rsidR="00B06D37" w:rsidRPr="00E376F8" w:rsidRDefault="00B06D37" w:rsidP="001504C1">
            <w:pPr>
              <w:tabs>
                <w:tab w:val="left" w:pos="0"/>
              </w:tabs>
              <w:spacing w:line="276" w:lineRule="auto"/>
              <w:jc w:val="both"/>
              <w:rPr>
                <w:rFonts w:ascii="Arial" w:hAnsi="Arial" w:cs="Arial"/>
                <w:sz w:val="22"/>
                <w:szCs w:val="22"/>
              </w:rPr>
            </w:pPr>
          </w:p>
        </w:tc>
        <w:tc>
          <w:tcPr>
            <w:tcW w:w="2045" w:type="dxa"/>
          </w:tcPr>
          <w:p w:rsidR="00B06D37" w:rsidRPr="00E376F8" w:rsidRDefault="0097606F" w:rsidP="001504C1">
            <w:pPr>
              <w:tabs>
                <w:tab w:val="left" w:pos="0"/>
              </w:tabs>
              <w:spacing w:line="276" w:lineRule="auto"/>
              <w:jc w:val="both"/>
              <w:rPr>
                <w:rFonts w:ascii="Arial" w:hAnsi="Arial" w:cs="Arial"/>
                <w:sz w:val="22"/>
                <w:szCs w:val="22"/>
              </w:rPr>
            </w:pPr>
            <w:r>
              <w:rPr>
                <w:rFonts w:ascii="Arial" w:hAnsi="Arial" w:cs="Arial"/>
                <w:sz w:val="22"/>
                <w:szCs w:val="22"/>
              </w:rPr>
              <w:t xml:space="preserve">Βοηθών </w:t>
            </w:r>
            <w:r>
              <w:rPr>
                <w:rFonts w:ascii="Arial" w:hAnsi="Arial" w:cs="Arial"/>
                <w:sz w:val="22"/>
                <w:szCs w:val="22"/>
                <w:lang w:val="en-US"/>
              </w:rPr>
              <w:t>B</w:t>
            </w:r>
            <w:proofErr w:type="spellStart"/>
            <w:r w:rsidR="00B06D37" w:rsidRPr="00E376F8">
              <w:rPr>
                <w:rFonts w:ascii="Arial" w:hAnsi="Arial" w:cs="Arial"/>
                <w:sz w:val="22"/>
                <w:szCs w:val="22"/>
              </w:rPr>
              <w:t>ρεφονηπιοκόμων</w:t>
            </w:r>
            <w:proofErr w:type="spellEnd"/>
            <w:r w:rsidR="00B06D37" w:rsidRPr="00E376F8">
              <w:rPr>
                <w:rFonts w:ascii="Arial" w:hAnsi="Arial" w:cs="Arial"/>
                <w:sz w:val="22"/>
                <w:szCs w:val="22"/>
              </w:rPr>
              <w:t xml:space="preserve"> </w:t>
            </w:r>
          </w:p>
        </w:tc>
        <w:tc>
          <w:tcPr>
            <w:tcW w:w="1952" w:type="dxa"/>
          </w:tcPr>
          <w:p w:rsidR="00B06D37" w:rsidRPr="00E376F8" w:rsidRDefault="00B06D37" w:rsidP="001504C1">
            <w:pPr>
              <w:tabs>
                <w:tab w:val="left" w:pos="0"/>
              </w:tabs>
              <w:spacing w:line="276" w:lineRule="auto"/>
              <w:jc w:val="both"/>
              <w:rPr>
                <w:rFonts w:ascii="Arial" w:hAnsi="Arial" w:cs="Arial"/>
                <w:sz w:val="22"/>
                <w:szCs w:val="22"/>
              </w:rPr>
            </w:pPr>
            <w:r w:rsidRPr="00E376F8">
              <w:rPr>
                <w:rFonts w:ascii="Arial" w:hAnsi="Arial" w:cs="Arial"/>
                <w:sz w:val="22"/>
                <w:szCs w:val="22"/>
              </w:rPr>
              <w:t>ΕΠΑΛ</w:t>
            </w:r>
          </w:p>
        </w:tc>
        <w:tc>
          <w:tcPr>
            <w:tcW w:w="3101" w:type="dxa"/>
          </w:tcPr>
          <w:p w:rsidR="00B06D37" w:rsidRPr="00E376F8" w:rsidRDefault="00E264C3" w:rsidP="001504C1">
            <w:pPr>
              <w:tabs>
                <w:tab w:val="left" w:pos="0"/>
              </w:tabs>
              <w:spacing w:line="276" w:lineRule="auto"/>
              <w:jc w:val="both"/>
              <w:rPr>
                <w:rFonts w:ascii="Arial" w:hAnsi="Arial" w:cs="Arial"/>
                <w:sz w:val="22"/>
                <w:szCs w:val="22"/>
              </w:rPr>
            </w:pPr>
            <w:r w:rsidRPr="00E376F8">
              <w:rPr>
                <w:rFonts w:ascii="Arial" w:hAnsi="Arial" w:cs="Arial"/>
                <w:sz w:val="22"/>
                <w:szCs w:val="22"/>
              </w:rPr>
              <w:t>9</w:t>
            </w:r>
          </w:p>
        </w:tc>
      </w:tr>
      <w:tr w:rsidR="000768F4" w:rsidRPr="00E376F8" w:rsidTr="00B06D37">
        <w:tc>
          <w:tcPr>
            <w:tcW w:w="665" w:type="dxa"/>
          </w:tcPr>
          <w:p w:rsidR="000768F4" w:rsidRPr="00E376F8" w:rsidRDefault="000768F4" w:rsidP="001504C1">
            <w:pPr>
              <w:tabs>
                <w:tab w:val="left" w:pos="0"/>
              </w:tabs>
              <w:spacing w:line="276" w:lineRule="auto"/>
              <w:jc w:val="both"/>
              <w:rPr>
                <w:rFonts w:ascii="Arial" w:hAnsi="Arial" w:cs="Arial"/>
                <w:sz w:val="22"/>
                <w:szCs w:val="22"/>
              </w:rPr>
            </w:pPr>
          </w:p>
        </w:tc>
        <w:tc>
          <w:tcPr>
            <w:tcW w:w="2045" w:type="dxa"/>
          </w:tcPr>
          <w:p w:rsidR="000768F4" w:rsidRPr="00E376F8" w:rsidRDefault="000768F4" w:rsidP="001504C1">
            <w:pPr>
              <w:tabs>
                <w:tab w:val="left" w:pos="0"/>
              </w:tabs>
              <w:spacing w:line="276" w:lineRule="auto"/>
              <w:jc w:val="both"/>
              <w:rPr>
                <w:rFonts w:ascii="Arial" w:hAnsi="Arial" w:cs="Arial"/>
                <w:sz w:val="22"/>
                <w:szCs w:val="22"/>
              </w:rPr>
            </w:pPr>
            <w:r>
              <w:rPr>
                <w:rFonts w:ascii="Arial" w:hAnsi="Arial" w:cs="Arial"/>
                <w:sz w:val="22"/>
                <w:szCs w:val="22"/>
              </w:rPr>
              <w:t xml:space="preserve">Τεχνικών Ηλεκτρολογικών συστημάτων, Εγκαταστάσεων και δικτύων </w:t>
            </w:r>
          </w:p>
        </w:tc>
        <w:tc>
          <w:tcPr>
            <w:tcW w:w="1952" w:type="dxa"/>
          </w:tcPr>
          <w:p w:rsidR="000768F4" w:rsidRPr="00E376F8" w:rsidRDefault="000768F4" w:rsidP="001504C1">
            <w:pPr>
              <w:tabs>
                <w:tab w:val="left" w:pos="0"/>
              </w:tabs>
              <w:spacing w:line="276" w:lineRule="auto"/>
              <w:jc w:val="both"/>
              <w:rPr>
                <w:rFonts w:ascii="Arial" w:hAnsi="Arial" w:cs="Arial"/>
                <w:sz w:val="22"/>
                <w:szCs w:val="22"/>
              </w:rPr>
            </w:pPr>
          </w:p>
        </w:tc>
        <w:tc>
          <w:tcPr>
            <w:tcW w:w="3101" w:type="dxa"/>
          </w:tcPr>
          <w:p w:rsidR="000768F4" w:rsidRPr="00E376F8" w:rsidRDefault="000768F4" w:rsidP="001504C1">
            <w:pPr>
              <w:tabs>
                <w:tab w:val="left" w:pos="0"/>
              </w:tabs>
              <w:spacing w:line="276" w:lineRule="auto"/>
              <w:jc w:val="both"/>
              <w:rPr>
                <w:rFonts w:ascii="Arial" w:hAnsi="Arial" w:cs="Arial"/>
                <w:sz w:val="22"/>
                <w:szCs w:val="22"/>
              </w:rPr>
            </w:pPr>
            <w:r>
              <w:rPr>
                <w:rFonts w:ascii="Arial" w:hAnsi="Arial" w:cs="Arial"/>
                <w:sz w:val="22"/>
                <w:szCs w:val="22"/>
              </w:rPr>
              <w:t>2</w:t>
            </w:r>
          </w:p>
        </w:tc>
      </w:tr>
      <w:tr w:rsidR="00E376F8" w:rsidRPr="00E376F8" w:rsidTr="00B06D37">
        <w:tc>
          <w:tcPr>
            <w:tcW w:w="665" w:type="dxa"/>
          </w:tcPr>
          <w:p w:rsidR="00B06D37" w:rsidRPr="00E376F8" w:rsidRDefault="00B06D37" w:rsidP="001504C1">
            <w:pPr>
              <w:tabs>
                <w:tab w:val="left" w:pos="0"/>
              </w:tabs>
              <w:spacing w:line="276" w:lineRule="auto"/>
              <w:jc w:val="both"/>
              <w:rPr>
                <w:rFonts w:ascii="Arial" w:hAnsi="Arial" w:cs="Arial"/>
                <w:sz w:val="22"/>
                <w:szCs w:val="22"/>
              </w:rPr>
            </w:pPr>
          </w:p>
        </w:tc>
        <w:tc>
          <w:tcPr>
            <w:tcW w:w="2045" w:type="dxa"/>
          </w:tcPr>
          <w:p w:rsidR="00B06D37" w:rsidRPr="00E376F8" w:rsidRDefault="00B06D37" w:rsidP="001504C1">
            <w:pPr>
              <w:tabs>
                <w:tab w:val="left" w:pos="0"/>
              </w:tabs>
              <w:spacing w:line="276" w:lineRule="auto"/>
              <w:jc w:val="both"/>
              <w:rPr>
                <w:rFonts w:ascii="Arial" w:hAnsi="Arial" w:cs="Arial"/>
                <w:b/>
                <w:sz w:val="22"/>
                <w:szCs w:val="22"/>
              </w:rPr>
            </w:pPr>
            <w:r w:rsidRPr="00E376F8">
              <w:rPr>
                <w:rFonts w:ascii="Arial" w:hAnsi="Arial" w:cs="Arial"/>
                <w:b/>
                <w:sz w:val="22"/>
                <w:szCs w:val="22"/>
              </w:rPr>
              <w:t>ΣΥΝΟΛΟ</w:t>
            </w:r>
          </w:p>
        </w:tc>
        <w:tc>
          <w:tcPr>
            <w:tcW w:w="1952" w:type="dxa"/>
          </w:tcPr>
          <w:p w:rsidR="00B06D37" w:rsidRPr="00E376F8" w:rsidRDefault="00B06D37" w:rsidP="001504C1">
            <w:pPr>
              <w:tabs>
                <w:tab w:val="left" w:pos="0"/>
              </w:tabs>
              <w:spacing w:line="276" w:lineRule="auto"/>
              <w:jc w:val="both"/>
              <w:rPr>
                <w:rFonts w:ascii="Arial" w:hAnsi="Arial" w:cs="Arial"/>
                <w:sz w:val="22"/>
                <w:szCs w:val="22"/>
              </w:rPr>
            </w:pPr>
          </w:p>
        </w:tc>
        <w:tc>
          <w:tcPr>
            <w:tcW w:w="3101" w:type="dxa"/>
          </w:tcPr>
          <w:p w:rsidR="00B06D37" w:rsidRPr="00E376F8" w:rsidRDefault="000768F4" w:rsidP="001504C1">
            <w:pPr>
              <w:tabs>
                <w:tab w:val="left" w:pos="0"/>
              </w:tabs>
              <w:spacing w:line="276" w:lineRule="auto"/>
              <w:jc w:val="both"/>
              <w:rPr>
                <w:rFonts w:ascii="Arial" w:hAnsi="Arial" w:cs="Arial"/>
                <w:b/>
                <w:sz w:val="22"/>
                <w:szCs w:val="22"/>
              </w:rPr>
            </w:pPr>
            <w:r>
              <w:rPr>
                <w:rFonts w:ascii="Arial" w:hAnsi="Arial" w:cs="Arial"/>
                <w:b/>
                <w:sz w:val="22"/>
                <w:szCs w:val="22"/>
              </w:rPr>
              <w:t>11</w:t>
            </w:r>
          </w:p>
        </w:tc>
      </w:tr>
    </w:tbl>
    <w:p w:rsidR="00251980" w:rsidRPr="00E376F8" w:rsidRDefault="00251980" w:rsidP="001504C1">
      <w:pPr>
        <w:tabs>
          <w:tab w:val="left" w:pos="0"/>
        </w:tabs>
        <w:spacing w:line="276" w:lineRule="auto"/>
        <w:jc w:val="both"/>
        <w:rPr>
          <w:rFonts w:ascii="Arial" w:hAnsi="Arial" w:cs="Arial"/>
          <w:sz w:val="22"/>
          <w:szCs w:val="22"/>
        </w:rPr>
      </w:pPr>
    </w:p>
    <w:p w:rsidR="00251980" w:rsidRPr="00E376F8" w:rsidRDefault="00E376F8" w:rsidP="001504C1">
      <w:pPr>
        <w:tabs>
          <w:tab w:val="left" w:pos="0"/>
        </w:tabs>
        <w:spacing w:line="276" w:lineRule="auto"/>
        <w:jc w:val="both"/>
        <w:rPr>
          <w:rFonts w:ascii="Arial" w:hAnsi="Arial" w:cs="Arial"/>
          <w:sz w:val="22"/>
          <w:szCs w:val="22"/>
        </w:rPr>
      </w:pPr>
      <w:r w:rsidRPr="00E376F8">
        <w:rPr>
          <w:rFonts w:ascii="Arial" w:hAnsi="Arial" w:cs="Arial"/>
          <w:sz w:val="22"/>
          <w:szCs w:val="22"/>
        </w:rPr>
        <w:tab/>
      </w:r>
      <w:r w:rsidR="00251980" w:rsidRPr="00E376F8">
        <w:rPr>
          <w:rFonts w:ascii="Arial" w:hAnsi="Arial" w:cs="Arial"/>
          <w:sz w:val="22"/>
          <w:szCs w:val="22"/>
        </w:rPr>
        <w:t xml:space="preserve">Η δαπάνη για την αποζημίωση </w:t>
      </w:r>
      <w:r w:rsidR="00F7722E" w:rsidRPr="00E376F8">
        <w:rPr>
          <w:rFonts w:ascii="Arial" w:hAnsi="Arial" w:cs="Arial"/>
          <w:sz w:val="22"/>
          <w:szCs w:val="22"/>
        </w:rPr>
        <w:t xml:space="preserve">και τις εργοδοτικές </w:t>
      </w:r>
      <w:r w:rsidR="001504C1" w:rsidRPr="00E376F8">
        <w:rPr>
          <w:rFonts w:ascii="Arial" w:hAnsi="Arial" w:cs="Arial"/>
          <w:sz w:val="22"/>
          <w:szCs w:val="22"/>
        </w:rPr>
        <w:t>εισφορές</w:t>
      </w:r>
      <w:r w:rsidR="00F7722E" w:rsidRPr="00E376F8">
        <w:rPr>
          <w:rFonts w:ascii="Arial" w:hAnsi="Arial" w:cs="Arial"/>
          <w:sz w:val="22"/>
          <w:szCs w:val="22"/>
        </w:rPr>
        <w:t xml:space="preserve"> </w:t>
      </w:r>
      <w:r w:rsidR="00251980" w:rsidRPr="00E376F8">
        <w:rPr>
          <w:rFonts w:ascii="Arial" w:hAnsi="Arial" w:cs="Arial"/>
          <w:sz w:val="22"/>
          <w:szCs w:val="22"/>
        </w:rPr>
        <w:t>των παραπάνω μαθητευόμενων θα βαρύνει τ</w:t>
      </w:r>
      <w:r w:rsidR="00F7722E" w:rsidRPr="00E376F8">
        <w:rPr>
          <w:rFonts w:ascii="Arial" w:hAnsi="Arial" w:cs="Arial"/>
          <w:sz w:val="22"/>
          <w:szCs w:val="22"/>
        </w:rPr>
        <w:t>ους</w:t>
      </w:r>
      <w:r w:rsidR="00251980" w:rsidRPr="00E376F8">
        <w:rPr>
          <w:rFonts w:ascii="Arial" w:hAnsi="Arial" w:cs="Arial"/>
          <w:sz w:val="22"/>
          <w:szCs w:val="22"/>
        </w:rPr>
        <w:t xml:space="preserve"> </w:t>
      </w:r>
      <w:r w:rsidR="00F7722E" w:rsidRPr="00E376F8">
        <w:rPr>
          <w:rFonts w:ascii="Arial" w:hAnsi="Arial" w:cs="Arial"/>
          <w:sz w:val="22"/>
          <w:szCs w:val="22"/>
        </w:rPr>
        <w:t>ΚΑ</w:t>
      </w:r>
      <w:r w:rsidR="00251980" w:rsidRPr="00E376F8">
        <w:rPr>
          <w:rFonts w:ascii="Arial" w:hAnsi="Arial" w:cs="Arial"/>
          <w:sz w:val="22"/>
          <w:szCs w:val="22"/>
        </w:rPr>
        <w:t xml:space="preserve"> </w:t>
      </w:r>
      <w:r w:rsidR="00E5382C">
        <w:rPr>
          <w:rFonts w:ascii="Arial" w:hAnsi="Arial" w:cs="Arial"/>
          <w:sz w:val="22"/>
          <w:szCs w:val="22"/>
        </w:rPr>
        <w:t>10.6041.0001</w:t>
      </w:r>
      <w:r w:rsidR="00251980" w:rsidRPr="00E376F8">
        <w:rPr>
          <w:rFonts w:ascii="Arial" w:hAnsi="Arial" w:cs="Arial"/>
          <w:sz w:val="22"/>
          <w:szCs w:val="22"/>
        </w:rPr>
        <w:t xml:space="preserve"> </w:t>
      </w:r>
      <w:r w:rsidR="00F7722E" w:rsidRPr="00E376F8">
        <w:rPr>
          <w:rFonts w:ascii="Arial" w:hAnsi="Arial" w:cs="Arial"/>
          <w:sz w:val="22"/>
          <w:szCs w:val="22"/>
        </w:rPr>
        <w:t xml:space="preserve">και </w:t>
      </w:r>
      <w:r w:rsidR="00E5382C">
        <w:rPr>
          <w:rFonts w:ascii="Arial" w:hAnsi="Arial" w:cs="Arial"/>
          <w:sz w:val="22"/>
          <w:szCs w:val="22"/>
        </w:rPr>
        <w:t>10.6054.0001</w:t>
      </w:r>
      <w:r w:rsidR="0097606F" w:rsidRPr="0097606F">
        <w:rPr>
          <w:rFonts w:ascii="Arial" w:hAnsi="Arial" w:cs="Arial"/>
          <w:sz w:val="22"/>
          <w:szCs w:val="22"/>
        </w:rPr>
        <w:t xml:space="preserve"> </w:t>
      </w:r>
      <w:r w:rsidR="00F7722E" w:rsidRPr="00E376F8">
        <w:rPr>
          <w:rFonts w:ascii="Arial" w:hAnsi="Arial" w:cs="Arial"/>
          <w:sz w:val="22"/>
          <w:szCs w:val="22"/>
        </w:rPr>
        <w:t xml:space="preserve">του </w:t>
      </w:r>
      <w:r w:rsidR="001504C1" w:rsidRPr="00E376F8">
        <w:rPr>
          <w:rFonts w:ascii="Arial" w:hAnsi="Arial" w:cs="Arial"/>
          <w:sz w:val="22"/>
          <w:szCs w:val="22"/>
        </w:rPr>
        <w:t>προϋπολογισμού</w:t>
      </w:r>
      <w:r w:rsidR="00F7722E" w:rsidRPr="00E376F8">
        <w:rPr>
          <w:rFonts w:ascii="Arial" w:hAnsi="Arial" w:cs="Arial"/>
          <w:sz w:val="22"/>
          <w:szCs w:val="22"/>
        </w:rPr>
        <w:t xml:space="preserve"> οικον. </w:t>
      </w:r>
      <w:r w:rsidR="001504C1" w:rsidRPr="00E376F8">
        <w:rPr>
          <w:rFonts w:ascii="Arial" w:hAnsi="Arial" w:cs="Arial"/>
          <w:sz w:val="22"/>
          <w:szCs w:val="22"/>
        </w:rPr>
        <w:t>έτους</w:t>
      </w:r>
      <w:r w:rsidR="00F7722E" w:rsidRPr="00E376F8">
        <w:rPr>
          <w:rFonts w:ascii="Arial" w:hAnsi="Arial" w:cs="Arial"/>
          <w:sz w:val="22"/>
          <w:szCs w:val="22"/>
        </w:rPr>
        <w:t xml:space="preserve"> 2022 , και θα υπάρξει η </w:t>
      </w:r>
      <w:r w:rsidR="001504C1" w:rsidRPr="00E376F8">
        <w:rPr>
          <w:rFonts w:ascii="Arial" w:hAnsi="Arial" w:cs="Arial"/>
          <w:sz w:val="22"/>
          <w:szCs w:val="22"/>
        </w:rPr>
        <w:t>αντίστοιχη</w:t>
      </w:r>
      <w:r w:rsidR="00F7722E" w:rsidRPr="00E376F8">
        <w:rPr>
          <w:rFonts w:ascii="Arial" w:hAnsi="Arial" w:cs="Arial"/>
          <w:sz w:val="22"/>
          <w:szCs w:val="22"/>
        </w:rPr>
        <w:t xml:space="preserve"> πρόβλεψη στο επόμενο οικονομικό έτος. </w:t>
      </w:r>
    </w:p>
    <w:p w:rsidR="001504C1" w:rsidRPr="00E376F8" w:rsidRDefault="00E376F8" w:rsidP="001504C1">
      <w:pPr>
        <w:tabs>
          <w:tab w:val="left" w:pos="0"/>
        </w:tabs>
        <w:spacing w:line="276" w:lineRule="auto"/>
        <w:jc w:val="both"/>
        <w:rPr>
          <w:rFonts w:ascii="Arial" w:hAnsi="Arial" w:cs="Arial"/>
          <w:sz w:val="22"/>
          <w:szCs w:val="22"/>
        </w:rPr>
      </w:pPr>
      <w:r w:rsidRPr="00E376F8">
        <w:rPr>
          <w:rFonts w:ascii="Arial" w:hAnsi="Arial" w:cs="Arial"/>
          <w:sz w:val="22"/>
          <w:szCs w:val="22"/>
        </w:rPr>
        <w:tab/>
      </w:r>
      <w:r w:rsidR="001504C1" w:rsidRPr="00E376F8">
        <w:rPr>
          <w:rFonts w:ascii="Arial" w:hAnsi="Arial" w:cs="Arial"/>
          <w:sz w:val="22"/>
          <w:szCs w:val="22"/>
        </w:rPr>
        <w:t>Για τα παραπάνω έχουν εκδοθεί:</w:t>
      </w:r>
    </w:p>
    <w:p w:rsidR="00E82380" w:rsidRPr="00E376F8" w:rsidRDefault="001504C1" w:rsidP="001504C1">
      <w:pPr>
        <w:tabs>
          <w:tab w:val="left" w:pos="0"/>
        </w:tabs>
        <w:spacing w:line="276" w:lineRule="auto"/>
        <w:jc w:val="both"/>
        <w:rPr>
          <w:rFonts w:ascii="Arial" w:hAnsi="Arial" w:cs="Arial"/>
          <w:b/>
          <w:bCs/>
          <w:sz w:val="22"/>
          <w:szCs w:val="22"/>
        </w:rPr>
      </w:pPr>
      <w:r w:rsidRPr="00E376F8">
        <w:rPr>
          <w:rFonts w:ascii="Arial" w:hAnsi="Arial" w:cs="Arial"/>
          <w:sz w:val="22"/>
          <w:szCs w:val="22"/>
        </w:rPr>
        <w:t xml:space="preserve">Για το έτος 2022: Βεβαίωση δέσμευσης πίστωσης </w:t>
      </w:r>
      <w:r w:rsidR="00E5382C">
        <w:rPr>
          <w:rFonts w:ascii="Arial" w:hAnsi="Arial" w:cs="Arial"/>
          <w:sz w:val="22"/>
          <w:szCs w:val="22"/>
        </w:rPr>
        <w:t>4.290,00</w:t>
      </w:r>
      <w:r w:rsidRPr="00E376F8">
        <w:rPr>
          <w:rFonts w:ascii="Arial" w:hAnsi="Arial" w:cs="Arial"/>
          <w:sz w:val="22"/>
          <w:szCs w:val="22"/>
        </w:rPr>
        <w:t>ευρώ (</w:t>
      </w:r>
      <w:r w:rsidR="00E5382C" w:rsidRPr="00E5382C">
        <w:rPr>
          <w:rFonts w:ascii="Arial" w:hAnsi="Arial" w:cs="Arial"/>
          <w:sz w:val="22"/>
          <w:szCs w:val="22"/>
        </w:rPr>
        <w:t>ΑΔΑ:6ΣΙΣΩΛΚ-ΤΑ</w:t>
      </w:r>
      <w:r w:rsidR="0097606F">
        <w:rPr>
          <w:rFonts w:ascii="Arial" w:hAnsi="Arial" w:cs="Arial"/>
          <w:sz w:val="22"/>
          <w:szCs w:val="22"/>
        </w:rPr>
        <w:t>1</w:t>
      </w:r>
      <w:r w:rsidR="00E5382C">
        <w:rPr>
          <w:rFonts w:ascii="Arial" w:hAnsi="Arial" w:cs="Arial"/>
          <w:sz w:val="22"/>
          <w:szCs w:val="22"/>
        </w:rPr>
        <w:t>)</w:t>
      </w:r>
      <w:r w:rsidR="00E5382C" w:rsidRPr="00E5382C">
        <w:rPr>
          <w:rFonts w:ascii="Arial" w:hAnsi="Arial" w:cs="Arial"/>
          <w:sz w:val="22"/>
          <w:szCs w:val="22"/>
        </w:rPr>
        <w:t xml:space="preserve"> </w:t>
      </w:r>
      <w:r w:rsidRPr="00E376F8">
        <w:rPr>
          <w:rFonts w:ascii="Arial" w:hAnsi="Arial" w:cs="Arial"/>
          <w:sz w:val="22"/>
          <w:szCs w:val="22"/>
        </w:rPr>
        <w:t xml:space="preserve">και απόφαση Ανάληψης υποχρέωσης </w:t>
      </w:r>
      <w:r w:rsidR="00E5382C">
        <w:rPr>
          <w:rFonts w:ascii="Arial" w:hAnsi="Arial" w:cs="Arial"/>
          <w:sz w:val="22"/>
          <w:szCs w:val="22"/>
        </w:rPr>
        <w:t>2.310,00</w:t>
      </w:r>
      <w:r w:rsidRPr="00E376F8">
        <w:rPr>
          <w:rFonts w:ascii="Arial" w:hAnsi="Arial" w:cs="Arial"/>
          <w:sz w:val="22"/>
          <w:szCs w:val="22"/>
        </w:rPr>
        <w:t xml:space="preserve">ευρώ (ΑΔΑ: </w:t>
      </w:r>
      <w:r w:rsidR="00E5382C" w:rsidRPr="00E5382C">
        <w:rPr>
          <w:rFonts w:ascii="Arial" w:hAnsi="Arial" w:cs="Arial"/>
          <w:sz w:val="22"/>
          <w:szCs w:val="22"/>
        </w:rPr>
        <w:t>Ψ8Χ2ΩΛΚ-ΩΔΡ)</w:t>
      </w:r>
      <w:r w:rsidR="00E5382C" w:rsidRPr="00E5382C">
        <w:t xml:space="preserve"> </w:t>
      </w:r>
      <w:r w:rsidR="00E5382C" w:rsidRPr="00E5382C">
        <w:rPr>
          <w:rFonts w:ascii="Arial" w:hAnsi="Arial" w:cs="Arial"/>
          <w:sz w:val="22"/>
          <w:szCs w:val="22"/>
        </w:rPr>
        <w:t>και θα υπάρξει η αντίστοιχη πρόβλ</w:t>
      </w:r>
      <w:r w:rsidR="00E5382C">
        <w:rPr>
          <w:rFonts w:ascii="Arial" w:hAnsi="Arial" w:cs="Arial"/>
          <w:sz w:val="22"/>
          <w:szCs w:val="22"/>
        </w:rPr>
        <w:t>εψη στο επόμενο οικονομικό έτος.</w:t>
      </w:r>
      <w:r w:rsidR="00E376F8" w:rsidRPr="00E376F8">
        <w:rPr>
          <w:rFonts w:ascii="Arial" w:hAnsi="Arial" w:cs="Arial"/>
          <w:sz w:val="22"/>
          <w:szCs w:val="22"/>
        </w:rPr>
        <w:tab/>
      </w:r>
    </w:p>
    <w:p w:rsidR="00E376F8" w:rsidRPr="00E376F8" w:rsidRDefault="00E376F8" w:rsidP="00E376F8">
      <w:pPr>
        <w:jc w:val="right"/>
        <w:rPr>
          <w:rFonts w:ascii="Arial" w:hAnsi="Arial" w:cs="Arial"/>
        </w:rPr>
      </w:pPr>
    </w:p>
    <w:p w:rsidR="00E376F8" w:rsidRPr="00E376F8" w:rsidRDefault="00E376F8" w:rsidP="00E376F8">
      <w:pPr>
        <w:jc w:val="right"/>
        <w:rPr>
          <w:rFonts w:ascii="Arial" w:hAnsi="Arial" w:cs="Arial"/>
        </w:rPr>
      </w:pPr>
    </w:p>
    <w:p w:rsidR="00E376F8" w:rsidRPr="000768F4" w:rsidRDefault="00E376F8" w:rsidP="00E376F8">
      <w:pPr>
        <w:jc w:val="right"/>
        <w:rPr>
          <w:rFonts w:ascii="Arial" w:hAnsi="Arial" w:cs="Arial"/>
        </w:rPr>
      </w:pPr>
      <w:r w:rsidRPr="00E376F8">
        <w:rPr>
          <w:rFonts w:ascii="Arial" w:hAnsi="Arial" w:cs="Arial"/>
        </w:rPr>
        <w:t xml:space="preserve">         Λαμία, </w:t>
      </w:r>
      <w:r w:rsidR="00E5382C">
        <w:rPr>
          <w:rFonts w:ascii="Arial" w:hAnsi="Arial" w:cs="Arial"/>
        </w:rPr>
        <w:t>10</w:t>
      </w:r>
      <w:r w:rsidRPr="00E376F8">
        <w:rPr>
          <w:rFonts w:ascii="Arial" w:hAnsi="Arial" w:cs="Arial"/>
        </w:rPr>
        <w:t xml:space="preserve">  – 0</w:t>
      </w:r>
      <w:r w:rsidR="000768F4">
        <w:rPr>
          <w:rFonts w:ascii="Arial" w:hAnsi="Arial" w:cs="Arial"/>
        </w:rPr>
        <w:t>6</w:t>
      </w:r>
      <w:r w:rsidRPr="00E376F8">
        <w:rPr>
          <w:rFonts w:ascii="Arial" w:hAnsi="Arial" w:cs="Arial"/>
        </w:rPr>
        <w:t xml:space="preserve"> –  2022</w:t>
      </w:r>
    </w:p>
    <w:p w:rsidR="00E376F8" w:rsidRPr="000768F4" w:rsidRDefault="00E376F8" w:rsidP="00E376F8">
      <w:pPr>
        <w:jc w:val="right"/>
        <w:rPr>
          <w:rFonts w:ascii="Arial" w:hAnsi="Arial" w:cs="Arial"/>
        </w:rPr>
      </w:pPr>
    </w:p>
    <w:tbl>
      <w:tblPr>
        <w:tblW w:w="9433" w:type="dxa"/>
        <w:tblLayout w:type="fixed"/>
        <w:tblLook w:val="04A0" w:firstRow="1" w:lastRow="0" w:firstColumn="1" w:lastColumn="0" w:noHBand="0" w:noVBand="1"/>
      </w:tblPr>
      <w:tblGrid>
        <w:gridCol w:w="2321"/>
        <w:gridCol w:w="3462"/>
        <w:gridCol w:w="3650"/>
      </w:tblGrid>
      <w:tr w:rsidR="00E376F8" w:rsidRPr="00E376F8" w:rsidTr="00E376F8">
        <w:trPr>
          <w:trHeight w:val="461"/>
        </w:trPr>
        <w:tc>
          <w:tcPr>
            <w:tcW w:w="2321" w:type="dxa"/>
            <w:hideMark/>
          </w:tcPr>
          <w:p w:rsidR="00E376F8" w:rsidRPr="00E376F8" w:rsidRDefault="00E376F8">
            <w:pPr>
              <w:pStyle w:val="a5"/>
              <w:spacing w:line="276" w:lineRule="auto"/>
              <w:jc w:val="center"/>
              <w:rPr>
                <w:rFonts w:ascii="Arial" w:hAnsi="Arial" w:cs="Arial"/>
              </w:rPr>
            </w:pPr>
          </w:p>
        </w:tc>
        <w:tc>
          <w:tcPr>
            <w:tcW w:w="3462" w:type="dxa"/>
          </w:tcPr>
          <w:p w:rsidR="00E376F8" w:rsidRPr="00E376F8" w:rsidRDefault="00E376F8">
            <w:pPr>
              <w:pStyle w:val="a5"/>
              <w:spacing w:line="276" w:lineRule="auto"/>
              <w:jc w:val="center"/>
              <w:rPr>
                <w:rFonts w:ascii="Arial" w:hAnsi="Arial" w:cs="Arial"/>
              </w:rPr>
            </w:pPr>
            <w:r w:rsidRPr="00E376F8">
              <w:rPr>
                <w:rFonts w:ascii="Arial" w:hAnsi="Arial" w:cs="Arial"/>
              </w:rPr>
              <w:t>Ο Προϊστάμενος</w:t>
            </w:r>
          </w:p>
          <w:p w:rsidR="00E376F8" w:rsidRPr="00E376F8" w:rsidRDefault="00E376F8">
            <w:pPr>
              <w:pStyle w:val="a5"/>
              <w:spacing w:line="276" w:lineRule="auto"/>
              <w:jc w:val="center"/>
              <w:rPr>
                <w:rFonts w:ascii="Arial" w:hAnsi="Arial" w:cs="Arial"/>
              </w:rPr>
            </w:pPr>
            <w:r w:rsidRPr="00E376F8">
              <w:rPr>
                <w:rFonts w:ascii="Arial" w:hAnsi="Arial" w:cs="Arial"/>
              </w:rPr>
              <w:t>Διεύθυνσης Διοικητικών</w:t>
            </w:r>
          </w:p>
          <w:p w:rsidR="00E376F8" w:rsidRPr="00E376F8" w:rsidRDefault="00E376F8">
            <w:pPr>
              <w:pStyle w:val="a5"/>
              <w:spacing w:line="276" w:lineRule="auto"/>
              <w:jc w:val="center"/>
              <w:rPr>
                <w:rFonts w:ascii="Arial" w:hAnsi="Arial" w:cs="Arial"/>
              </w:rPr>
            </w:pPr>
            <w:r w:rsidRPr="00E376F8">
              <w:rPr>
                <w:rFonts w:ascii="Arial" w:hAnsi="Arial" w:cs="Arial"/>
              </w:rPr>
              <w:t>Υπηρεσιών</w:t>
            </w:r>
          </w:p>
          <w:p w:rsidR="00E376F8" w:rsidRPr="00E376F8" w:rsidRDefault="00E376F8">
            <w:pPr>
              <w:pStyle w:val="a5"/>
              <w:spacing w:line="276" w:lineRule="auto"/>
              <w:jc w:val="center"/>
              <w:rPr>
                <w:rFonts w:ascii="Arial" w:hAnsi="Arial" w:cs="Arial"/>
              </w:rPr>
            </w:pPr>
          </w:p>
        </w:tc>
        <w:tc>
          <w:tcPr>
            <w:tcW w:w="3650" w:type="dxa"/>
            <w:hideMark/>
          </w:tcPr>
          <w:p w:rsidR="00E376F8" w:rsidRPr="00E376F8" w:rsidRDefault="00E376F8">
            <w:pPr>
              <w:pStyle w:val="a5"/>
              <w:spacing w:line="276" w:lineRule="auto"/>
              <w:jc w:val="center"/>
              <w:rPr>
                <w:rFonts w:ascii="Arial" w:hAnsi="Arial" w:cs="Arial"/>
              </w:rPr>
            </w:pPr>
            <w:r w:rsidRPr="00E376F8">
              <w:rPr>
                <w:rFonts w:ascii="Arial" w:hAnsi="Arial" w:cs="Arial"/>
              </w:rPr>
              <w:t>Ο Αντιδήμαρχος</w:t>
            </w:r>
          </w:p>
        </w:tc>
      </w:tr>
      <w:tr w:rsidR="00E376F8" w:rsidRPr="00E376F8" w:rsidTr="00E376F8">
        <w:trPr>
          <w:trHeight w:val="340"/>
        </w:trPr>
        <w:tc>
          <w:tcPr>
            <w:tcW w:w="2321" w:type="dxa"/>
            <w:hideMark/>
          </w:tcPr>
          <w:p w:rsidR="00E376F8" w:rsidRPr="00E376F8" w:rsidRDefault="00E376F8">
            <w:pPr>
              <w:pStyle w:val="a5"/>
              <w:spacing w:line="276" w:lineRule="auto"/>
              <w:jc w:val="center"/>
              <w:rPr>
                <w:rFonts w:ascii="Arial" w:hAnsi="Arial" w:cs="Arial"/>
              </w:rPr>
            </w:pPr>
          </w:p>
        </w:tc>
        <w:tc>
          <w:tcPr>
            <w:tcW w:w="3462" w:type="dxa"/>
            <w:hideMark/>
          </w:tcPr>
          <w:p w:rsidR="00E376F8" w:rsidRPr="00E376F8" w:rsidRDefault="00E376F8">
            <w:pPr>
              <w:pStyle w:val="a5"/>
              <w:spacing w:line="276" w:lineRule="auto"/>
              <w:jc w:val="center"/>
              <w:rPr>
                <w:rFonts w:ascii="Arial" w:hAnsi="Arial" w:cs="Arial"/>
              </w:rPr>
            </w:pPr>
            <w:r w:rsidRPr="00E376F8">
              <w:rPr>
                <w:rFonts w:ascii="Arial" w:hAnsi="Arial" w:cs="Arial"/>
              </w:rPr>
              <w:t>Ανδρέας Ανδρεωσάτος</w:t>
            </w:r>
          </w:p>
        </w:tc>
        <w:tc>
          <w:tcPr>
            <w:tcW w:w="3650" w:type="dxa"/>
          </w:tcPr>
          <w:p w:rsidR="00E376F8" w:rsidRPr="00E376F8" w:rsidRDefault="00E376F8">
            <w:pPr>
              <w:pStyle w:val="a5"/>
              <w:spacing w:line="276" w:lineRule="auto"/>
              <w:jc w:val="center"/>
              <w:rPr>
                <w:rFonts w:ascii="Arial" w:hAnsi="Arial" w:cs="Arial"/>
              </w:rPr>
            </w:pPr>
            <w:r w:rsidRPr="00E376F8">
              <w:rPr>
                <w:rFonts w:ascii="Arial" w:hAnsi="Arial" w:cs="Arial"/>
              </w:rPr>
              <w:t xml:space="preserve">    Παναγιώτης Φώσκολος</w:t>
            </w:r>
          </w:p>
          <w:p w:rsidR="00E376F8" w:rsidRPr="00E376F8" w:rsidRDefault="00E376F8">
            <w:pPr>
              <w:pStyle w:val="a5"/>
              <w:spacing w:line="276" w:lineRule="auto"/>
              <w:jc w:val="center"/>
              <w:rPr>
                <w:rFonts w:ascii="Arial" w:hAnsi="Arial" w:cs="Arial"/>
              </w:rPr>
            </w:pPr>
          </w:p>
        </w:tc>
      </w:tr>
    </w:tbl>
    <w:p w:rsidR="00E82380" w:rsidRPr="00E376F8" w:rsidRDefault="00E82380" w:rsidP="001504C1">
      <w:pPr>
        <w:spacing w:line="276" w:lineRule="auto"/>
        <w:jc w:val="both"/>
        <w:rPr>
          <w:rFonts w:ascii="Arial" w:hAnsi="Arial" w:cs="Arial"/>
          <w:sz w:val="22"/>
          <w:szCs w:val="22"/>
        </w:rPr>
      </w:pPr>
    </w:p>
    <w:p w:rsidR="00A76101" w:rsidRDefault="00A76101">
      <w:pPr>
        <w:rPr>
          <w:rFonts w:ascii="Arial" w:hAnsi="Arial" w:cs="Arial"/>
          <w:sz w:val="22"/>
          <w:szCs w:val="22"/>
        </w:rPr>
      </w:pPr>
      <w:r>
        <w:rPr>
          <w:rFonts w:ascii="Arial" w:hAnsi="Arial" w:cs="Arial"/>
          <w:sz w:val="22"/>
          <w:szCs w:val="22"/>
        </w:rPr>
        <w:br w:type="page"/>
      </w:r>
    </w:p>
    <w:p w:rsidR="001541BD" w:rsidRPr="00E376F8" w:rsidRDefault="00A76101" w:rsidP="001504C1">
      <w:pPr>
        <w:spacing w:line="276" w:lineRule="auto"/>
        <w:rPr>
          <w:rFonts w:ascii="Arial" w:hAnsi="Arial" w:cs="Arial"/>
          <w:sz w:val="22"/>
          <w:szCs w:val="22"/>
        </w:rPr>
      </w:pPr>
      <w:r>
        <w:rPr>
          <w:rFonts w:ascii="Arial" w:hAnsi="Arial" w:cs="Arial"/>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8" o:title=""/>
            <o:lock v:ext="edit" ungrouping="t" rotation="t" cropping="t" verticies="t" text="t" grouping="t"/>
            <o:signatureline v:ext="edit" id="{36767F6C-47EA-4C5D-A864-697885D611A4}" provid="{00000000-0000-0000-0000-000000000000}" o:suggestedsigner="ΑΝΔΕΑΣ ΑΝΔΡΕΩΣΑΤΟΣ" o:suggestedsigner2="ΣΥΝΤΑΚΤΗΣ" issignatureline="t"/>
          </v:shape>
        </w:pict>
      </w:r>
      <w:bookmarkStart w:id="0" w:name="_GoBack"/>
      <w:bookmarkEnd w:id="0"/>
    </w:p>
    <w:sectPr w:rsidR="001541BD" w:rsidRPr="00E376F8" w:rsidSect="001504C1">
      <w:pgSz w:w="11906" w:h="16838"/>
      <w:pgMar w:top="1701" w:right="1985" w:bottom="1418"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A56D93"/>
    <w:multiLevelType w:val="hybridMultilevel"/>
    <w:tmpl w:val="5FCC696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2380"/>
    <w:rsid w:val="000768F4"/>
    <w:rsid w:val="000B27FA"/>
    <w:rsid w:val="001122E5"/>
    <w:rsid w:val="00115428"/>
    <w:rsid w:val="001504C1"/>
    <w:rsid w:val="001541BD"/>
    <w:rsid w:val="001B464D"/>
    <w:rsid w:val="002330FF"/>
    <w:rsid w:val="00251980"/>
    <w:rsid w:val="00264A77"/>
    <w:rsid w:val="003021B3"/>
    <w:rsid w:val="003B0E4E"/>
    <w:rsid w:val="00445701"/>
    <w:rsid w:val="00454738"/>
    <w:rsid w:val="004E3129"/>
    <w:rsid w:val="004E7B61"/>
    <w:rsid w:val="004F1BFB"/>
    <w:rsid w:val="00570EF3"/>
    <w:rsid w:val="006367BB"/>
    <w:rsid w:val="00645DB6"/>
    <w:rsid w:val="00680A04"/>
    <w:rsid w:val="00683F57"/>
    <w:rsid w:val="007C7A8A"/>
    <w:rsid w:val="007D14AD"/>
    <w:rsid w:val="008844CA"/>
    <w:rsid w:val="008B322E"/>
    <w:rsid w:val="008F35A5"/>
    <w:rsid w:val="0097606F"/>
    <w:rsid w:val="00A60C52"/>
    <w:rsid w:val="00A6733F"/>
    <w:rsid w:val="00A76101"/>
    <w:rsid w:val="00A83767"/>
    <w:rsid w:val="00A96729"/>
    <w:rsid w:val="00A96F64"/>
    <w:rsid w:val="00B06D37"/>
    <w:rsid w:val="00B216D5"/>
    <w:rsid w:val="00B743E1"/>
    <w:rsid w:val="00B745EF"/>
    <w:rsid w:val="00BD57F8"/>
    <w:rsid w:val="00C14F02"/>
    <w:rsid w:val="00C15929"/>
    <w:rsid w:val="00C51686"/>
    <w:rsid w:val="00CF6C7C"/>
    <w:rsid w:val="00DA0854"/>
    <w:rsid w:val="00DE0D00"/>
    <w:rsid w:val="00E264C3"/>
    <w:rsid w:val="00E376F8"/>
    <w:rsid w:val="00E5382C"/>
    <w:rsid w:val="00E82380"/>
    <w:rsid w:val="00ED76B0"/>
    <w:rsid w:val="00F67192"/>
    <w:rsid w:val="00F7722E"/>
    <w:rsid w:val="00F87BAF"/>
    <w:rsid w:val="00FC3CD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2380"/>
    <w:rPr>
      <w:rFonts w:ascii="Verdana" w:eastAsia="SimSun" w:hAnsi="Verdana" w:cs="Verdana"/>
      <w:snapToGrid w:val="0"/>
      <w:lang w:eastAsia="zh-CN"/>
    </w:rPr>
  </w:style>
  <w:style w:type="paragraph" w:styleId="2">
    <w:name w:val="heading 2"/>
    <w:basedOn w:val="a"/>
    <w:next w:val="a"/>
    <w:link w:val="2Char"/>
    <w:qFormat/>
    <w:rsid w:val="00E82380"/>
    <w:pPr>
      <w:keepNext/>
      <w:jc w:val="center"/>
      <w:outlineLvl w:val="1"/>
    </w:pPr>
    <w:rPr>
      <w:rFonts w:ascii="Times New Roman" w:eastAsia="Times New Roman" w:hAnsi="Times New Roman" w:cs="Times New Roman"/>
      <w:b/>
      <w:snapToGrid/>
      <w:color w:val="000000"/>
      <w:position w:val="16"/>
      <w:sz w:val="22"/>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rsid w:val="00E82380"/>
    <w:rPr>
      <w:rFonts w:ascii="Times New Roman" w:eastAsia="Times New Roman" w:hAnsi="Times New Roman" w:cs="Times New Roman"/>
      <w:b/>
      <w:color w:val="000000"/>
      <w:position w:val="16"/>
      <w:szCs w:val="20"/>
      <w:lang w:val="el-GR" w:eastAsia="el-GR"/>
    </w:rPr>
  </w:style>
  <w:style w:type="table" w:styleId="a3">
    <w:name w:val="Table Grid"/>
    <w:basedOn w:val="a1"/>
    <w:uiPriority w:val="59"/>
    <w:rsid w:val="003021B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34"/>
    <w:qFormat/>
    <w:rsid w:val="00251980"/>
    <w:pPr>
      <w:ind w:left="720"/>
      <w:contextualSpacing/>
    </w:pPr>
  </w:style>
  <w:style w:type="paragraph" w:styleId="Web">
    <w:name w:val="Normal (Web)"/>
    <w:basedOn w:val="a"/>
    <w:uiPriority w:val="99"/>
    <w:semiHidden/>
    <w:unhideWhenUsed/>
    <w:rsid w:val="003B0E4E"/>
    <w:pPr>
      <w:spacing w:before="100" w:beforeAutospacing="1" w:after="100" w:afterAutospacing="1"/>
    </w:pPr>
    <w:rPr>
      <w:rFonts w:ascii="Times New Roman" w:eastAsia="Times New Roman" w:hAnsi="Times New Roman" w:cs="Times New Roman"/>
      <w:snapToGrid/>
      <w:sz w:val="24"/>
      <w:szCs w:val="24"/>
      <w:lang w:eastAsia="el-GR"/>
    </w:rPr>
  </w:style>
  <w:style w:type="character" w:styleId="-">
    <w:name w:val="Hyperlink"/>
    <w:basedOn w:val="a0"/>
    <w:uiPriority w:val="99"/>
    <w:semiHidden/>
    <w:unhideWhenUsed/>
    <w:rsid w:val="003B0E4E"/>
    <w:rPr>
      <w:color w:val="0000FF"/>
      <w:u w:val="single"/>
    </w:rPr>
  </w:style>
  <w:style w:type="paragraph" w:styleId="a5">
    <w:name w:val="No Spacing"/>
    <w:uiPriority w:val="1"/>
    <w:qFormat/>
    <w:rsid w:val="00E376F8"/>
    <w:rPr>
      <w:rFonts w:eastAsia="Times New Roman"/>
      <w:sz w:val="22"/>
      <w:szCs w:val="22"/>
    </w:rPr>
  </w:style>
  <w:style w:type="paragraph" w:styleId="a6">
    <w:name w:val="Balloon Text"/>
    <w:basedOn w:val="a"/>
    <w:link w:val="Char"/>
    <w:uiPriority w:val="99"/>
    <w:semiHidden/>
    <w:unhideWhenUsed/>
    <w:rsid w:val="008B322E"/>
    <w:rPr>
      <w:rFonts w:ascii="Tahoma" w:hAnsi="Tahoma" w:cs="Tahoma"/>
      <w:sz w:val="16"/>
      <w:szCs w:val="16"/>
    </w:rPr>
  </w:style>
  <w:style w:type="character" w:customStyle="1" w:styleId="Char">
    <w:name w:val="Κείμενο πλαισίου Char"/>
    <w:basedOn w:val="a0"/>
    <w:link w:val="a6"/>
    <w:uiPriority w:val="99"/>
    <w:semiHidden/>
    <w:rsid w:val="008B322E"/>
    <w:rPr>
      <w:rFonts w:ascii="Tahoma" w:eastAsia="SimSun" w:hAnsi="Tahoma" w:cs="Tahoma"/>
      <w:snapToGrid w:val="0"/>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2380"/>
    <w:rPr>
      <w:rFonts w:ascii="Verdana" w:eastAsia="SimSun" w:hAnsi="Verdana" w:cs="Verdana"/>
      <w:snapToGrid w:val="0"/>
      <w:lang w:eastAsia="zh-CN"/>
    </w:rPr>
  </w:style>
  <w:style w:type="paragraph" w:styleId="2">
    <w:name w:val="heading 2"/>
    <w:basedOn w:val="a"/>
    <w:next w:val="a"/>
    <w:link w:val="2Char"/>
    <w:qFormat/>
    <w:rsid w:val="00E82380"/>
    <w:pPr>
      <w:keepNext/>
      <w:jc w:val="center"/>
      <w:outlineLvl w:val="1"/>
    </w:pPr>
    <w:rPr>
      <w:rFonts w:ascii="Times New Roman" w:eastAsia="Times New Roman" w:hAnsi="Times New Roman" w:cs="Times New Roman"/>
      <w:b/>
      <w:snapToGrid/>
      <w:color w:val="000000"/>
      <w:position w:val="16"/>
      <w:sz w:val="22"/>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rsid w:val="00E82380"/>
    <w:rPr>
      <w:rFonts w:ascii="Times New Roman" w:eastAsia="Times New Roman" w:hAnsi="Times New Roman" w:cs="Times New Roman"/>
      <w:b/>
      <w:color w:val="000000"/>
      <w:position w:val="16"/>
      <w:szCs w:val="20"/>
      <w:lang w:val="el-GR" w:eastAsia="el-GR"/>
    </w:rPr>
  </w:style>
  <w:style w:type="table" w:styleId="a3">
    <w:name w:val="Table Grid"/>
    <w:basedOn w:val="a1"/>
    <w:uiPriority w:val="59"/>
    <w:rsid w:val="003021B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34"/>
    <w:qFormat/>
    <w:rsid w:val="00251980"/>
    <w:pPr>
      <w:ind w:left="720"/>
      <w:contextualSpacing/>
    </w:pPr>
  </w:style>
  <w:style w:type="paragraph" w:styleId="Web">
    <w:name w:val="Normal (Web)"/>
    <w:basedOn w:val="a"/>
    <w:uiPriority w:val="99"/>
    <w:semiHidden/>
    <w:unhideWhenUsed/>
    <w:rsid w:val="003B0E4E"/>
    <w:pPr>
      <w:spacing w:before="100" w:beforeAutospacing="1" w:after="100" w:afterAutospacing="1"/>
    </w:pPr>
    <w:rPr>
      <w:rFonts w:ascii="Times New Roman" w:eastAsia="Times New Roman" w:hAnsi="Times New Roman" w:cs="Times New Roman"/>
      <w:snapToGrid/>
      <w:sz w:val="24"/>
      <w:szCs w:val="24"/>
      <w:lang w:eastAsia="el-GR"/>
    </w:rPr>
  </w:style>
  <w:style w:type="character" w:styleId="-">
    <w:name w:val="Hyperlink"/>
    <w:basedOn w:val="a0"/>
    <w:uiPriority w:val="99"/>
    <w:semiHidden/>
    <w:unhideWhenUsed/>
    <w:rsid w:val="003B0E4E"/>
    <w:rPr>
      <w:color w:val="0000FF"/>
      <w:u w:val="single"/>
    </w:rPr>
  </w:style>
  <w:style w:type="paragraph" w:styleId="a5">
    <w:name w:val="No Spacing"/>
    <w:uiPriority w:val="1"/>
    <w:qFormat/>
    <w:rsid w:val="00E376F8"/>
    <w:rPr>
      <w:rFonts w:eastAsia="Times New Roman"/>
      <w:sz w:val="22"/>
      <w:szCs w:val="22"/>
    </w:rPr>
  </w:style>
  <w:style w:type="paragraph" w:styleId="a6">
    <w:name w:val="Balloon Text"/>
    <w:basedOn w:val="a"/>
    <w:link w:val="Char"/>
    <w:uiPriority w:val="99"/>
    <w:semiHidden/>
    <w:unhideWhenUsed/>
    <w:rsid w:val="008B322E"/>
    <w:rPr>
      <w:rFonts w:ascii="Tahoma" w:hAnsi="Tahoma" w:cs="Tahoma"/>
      <w:sz w:val="16"/>
      <w:szCs w:val="16"/>
    </w:rPr>
  </w:style>
  <w:style w:type="character" w:customStyle="1" w:styleId="Char">
    <w:name w:val="Κείμενο πλαισίου Char"/>
    <w:basedOn w:val="a0"/>
    <w:link w:val="a6"/>
    <w:uiPriority w:val="99"/>
    <w:semiHidden/>
    <w:rsid w:val="008B322E"/>
    <w:rPr>
      <w:rFonts w:ascii="Tahoma" w:eastAsia="SimSun" w:hAnsi="Tahoma" w:cs="Tahoma"/>
      <w:snapToGrid w:val="0"/>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34518">
      <w:bodyDiv w:val="1"/>
      <w:marLeft w:val="0"/>
      <w:marRight w:val="0"/>
      <w:marTop w:val="0"/>
      <w:marBottom w:val="0"/>
      <w:divBdr>
        <w:top w:val="none" w:sz="0" w:space="0" w:color="auto"/>
        <w:left w:val="none" w:sz="0" w:space="0" w:color="auto"/>
        <w:bottom w:val="none" w:sz="0" w:space="0" w:color="auto"/>
        <w:right w:val="none" w:sz="0" w:space="0" w:color="auto"/>
      </w:divBdr>
    </w:div>
    <w:div w:id="487088171">
      <w:bodyDiv w:val="1"/>
      <w:marLeft w:val="0"/>
      <w:marRight w:val="0"/>
      <w:marTop w:val="0"/>
      <w:marBottom w:val="0"/>
      <w:divBdr>
        <w:top w:val="none" w:sz="0" w:space="0" w:color="auto"/>
        <w:left w:val="none" w:sz="0" w:space="0" w:color="auto"/>
        <w:bottom w:val="none" w:sz="0" w:space="0" w:color="auto"/>
        <w:right w:val="none" w:sz="0" w:space="0" w:color="auto"/>
      </w:divBdr>
    </w:div>
    <w:div w:id="652485131">
      <w:bodyDiv w:val="1"/>
      <w:marLeft w:val="0"/>
      <w:marRight w:val="0"/>
      <w:marTop w:val="0"/>
      <w:marBottom w:val="0"/>
      <w:divBdr>
        <w:top w:val="none" w:sz="0" w:space="0" w:color="auto"/>
        <w:left w:val="none" w:sz="0" w:space="0" w:color="auto"/>
        <w:bottom w:val="none" w:sz="0" w:space="0" w:color="auto"/>
        <w:right w:val="none" w:sz="0" w:space="0" w:color="auto"/>
      </w:divBdr>
    </w:div>
    <w:div w:id="1219709855">
      <w:bodyDiv w:val="1"/>
      <w:marLeft w:val="0"/>
      <w:marRight w:val="0"/>
      <w:marTop w:val="0"/>
      <w:marBottom w:val="0"/>
      <w:divBdr>
        <w:top w:val="none" w:sz="0" w:space="0" w:color="auto"/>
        <w:left w:val="none" w:sz="0" w:space="0" w:color="auto"/>
        <w:bottom w:val="none" w:sz="0" w:space="0" w:color="auto"/>
        <w:right w:val="none" w:sz="0" w:space="0" w:color="auto"/>
      </w:divBdr>
    </w:div>
    <w:div w:id="1590576187">
      <w:bodyDiv w:val="1"/>
      <w:marLeft w:val="0"/>
      <w:marRight w:val="0"/>
      <w:marTop w:val="0"/>
      <w:marBottom w:val="0"/>
      <w:divBdr>
        <w:top w:val="none" w:sz="0" w:space="0" w:color="auto"/>
        <w:left w:val="none" w:sz="0" w:space="0" w:color="auto"/>
        <w:bottom w:val="none" w:sz="0" w:space="0" w:color="auto"/>
        <w:right w:val="none" w:sz="0" w:space="0" w:color="auto"/>
      </w:divBdr>
    </w:div>
    <w:div w:id="1687826132">
      <w:bodyDiv w:val="1"/>
      <w:marLeft w:val="0"/>
      <w:marRight w:val="0"/>
      <w:marTop w:val="0"/>
      <w:marBottom w:val="0"/>
      <w:divBdr>
        <w:top w:val="none" w:sz="0" w:space="0" w:color="auto"/>
        <w:left w:val="none" w:sz="0" w:space="0" w:color="auto"/>
        <w:bottom w:val="none" w:sz="0" w:space="0" w:color="auto"/>
        <w:right w:val="none" w:sz="0" w:space="0" w:color="auto"/>
      </w:divBdr>
    </w:div>
    <w:div w:id="201248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hyperlink" Target="https://dimosnet.gr/blog/laws/48872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6768F-DEB4-4EE4-9FB8-AAE267405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1325</Words>
  <Characters>7156</Characters>
  <Application>Microsoft Office Word</Application>
  <DocSecurity>0</DocSecurity>
  <Lines>59</Lines>
  <Paragraphs>16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DimosNet-User</dc:creator>
  <cp:lastModifiedBy>Andreas Andreosatos</cp:lastModifiedBy>
  <cp:revision>5</cp:revision>
  <cp:lastPrinted>2022-05-18T07:00:00Z</cp:lastPrinted>
  <dcterms:created xsi:type="dcterms:W3CDTF">2022-06-10T05:44:00Z</dcterms:created>
  <dcterms:modified xsi:type="dcterms:W3CDTF">2022-06-10T07:35:00Z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f96f18ba304b4a69bf78d7c83877ddad.psdsxs" Id="R5cc931a34d464dce" /></Relationships>
</file>